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E9" w:rsidRPr="00D415E9" w:rsidRDefault="00D415E9" w:rsidP="00914880">
      <w:pPr>
        <w:jc w:val="center"/>
        <w:rPr>
          <w:rFonts w:ascii="Times New Roman" w:hAnsi="Times New Roman"/>
          <w:b/>
          <w:bCs/>
          <w:szCs w:val="24"/>
          <w:u w:val="single"/>
        </w:rPr>
      </w:pPr>
      <w:r w:rsidRPr="00D415E9">
        <w:rPr>
          <w:rFonts w:ascii="Times New Roman" w:hAnsi="Times New Roman"/>
          <w:b/>
          <w:bCs/>
          <w:szCs w:val="24"/>
          <w:u w:val="single"/>
        </w:rPr>
        <w:t>ABET COURSE SYLLABUS</w:t>
      </w:r>
    </w:p>
    <w:p w:rsidR="00D415E9" w:rsidRPr="00607425" w:rsidRDefault="00D415E9" w:rsidP="00914880">
      <w:pPr>
        <w:jc w:val="center"/>
        <w:rPr>
          <w:rFonts w:ascii="Times New Roman" w:hAnsi="Times New Roman"/>
          <w:b/>
          <w:bCs/>
          <w:sz w:val="16"/>
          <w:szCs w:val="16"/>
        </w:rPr>
      </w:pPr>
    </w:p>
    <w:p w:rsidR="008B6276" w:rsidRPr="00D415E9" w:rsidRDefault="008B6276" w:rsidP="00E31716">
      <w:pPr>
        <w:jc w:val="center"/>
        <w:rPr>
          <w:rFonts w:ascii="Times New Roman" w:hAnsi="Times New Roman"/>
          <w:b/>
          <w:bCs/>
          <w:sz w:val="28"/>
          <w:szCs w:val="24"/>
        </w:rPr>
      </w:pPr>
      <w:r w:rsidRPr="00D415E9">
        <w:rPr>
          <w:rFonts w:ascii="Times New Roman" w:hAnsi="Times New Roman"/>
          <w:b/>
          <w:bCs/>
          <w:sz w:val="28"/>
          <w:szCs w:val="24"/>
        </w:rPr>
        <w:t xml:space="preserve">ENGR </w:t>
      </w:r>
      <w:r w:rsidR="00E31716">
        <w:rPr>
          <w:rFonts w:ascii="Times New Roman" w:hAnsi="Times New Roman"/>
          <w:b/>
          <w:bCs/>
          <w:sz w:val="28"/>
          <w:szCs w:val="24"/>
        </w:rPr>
        <w:t>2303</w:t>
      </w:r>
      <w:r w:rsidRPr="00D415E9">
        <w:rPr>
          <w:rFonts w:ascii="Times New Roman" w:hAnsi="Times New Roman"/>
          <w:b/>
          <w:bCs/>
          <w:sz w:val="28"/>
          <w:szCs w:val="24"/>
        </w:rPr>
        <w:t xml:space="preserve"> </w:t>
      </w:r>
      <w:r w:rsidR="00E31716">
        <w:rPr>
          <w:rFonts w:ascii="Times New Roman" w:hAnsi="Times New Roman"/>
          <w:b/>
          <w:bCs/>
          <w:sz w:val="28"/>
          <w:szCs w:val="24"/>
        </w:rPr>
        <w:t>Electrical Science</w:t>
      </w:r>
    </w:p>
    <w:p w:rsidR="008B6276" w:rsidRPr="00607425" w:rsidRDefault="008B6276">
      <w:pPr>
        <w:rPr>
          <w:rFonts w:ascii="Times New Roman" w:hAnsi="Times New Roman"/>
          <w:sz w:val="16"/>
          <w:szCs w:val="16"/>
        </w:rPr>
      </w:pPr>
    </w:p>
    <w:p w:rsidR="008B6276" w:rsidRPr="00607425" w:rsidRDefault="00D415E9" w:rsidP="00E31716">
      <w:pPr>
        <w:jc w:val="both"/>
        <w:rPr>
          <w:rFonts w:ascii="Times New Roman" w:hAnsi="Times New Roman"/>
          <w:sz w:val="22"/>
          <w:szCs w:val="22"/>
        </w:rPr>
      </w:pPr>
      <w:r w:rsidRPr="00607425">
        <w:rPr>
          <w:rFonts w:ascii="Times New Roman" w:hAnsi="Times New Roman"/>
          <w:b/>
          <w:bCs/>
          <w:sz w:val="22"/>
          <w:szCs w:val="22"/>
        </w:rPr>
        <w:t xml:space="preserve">Course </w:t>
      </w:r>
      <w:r w:rsidR="008B6276" w:rsidRPr="00607425">
        <w:rPr>
          <w:rFonts w:ascii="Times New Roman" w:hAnsi="Times New Roman"/>
          <w:b/>
          <w:bCs/>
          <w:sz w:val="22"/>
          <w:szCs w:val="22"/>
        </w:rPr>
        <w:t>Catalog Description:</w:t>
      </w:r>
      <w:r w:rsidR="008B6276" w:rsidRPr="00607425">
        <w:rPr>
          <w:rFonts w:ascii="Times New Roman" w:hAnsi="Times New Roman"/>
          <w:sz w:val="22"/>
          <w:szCs w:val="22"/>
        </w:rPr>
        <w:t xml:space="preserve"> </w:t>
      </w:r>
      <w:r w:rsidR="00E31716" w:rsidRPr="00607425">
        <w:rPr>
          <w:rFonts w:ascii="Times New Roman" w:hAnsi="Times New Roman"/>
          <w:color w:val="000000"/>
          <w:sz w:val="22"/>
          <w:szCs w:val="22"/>
        </w:rPr>
        <w:t>This course teaches analysis techniques for electrical circuits which consist of resistors, capacitors, and inductors. The circuits analyzed are driven by constant and sinusoidal voltage and current sources.</w:t>
      </w:r>
    </w:p>
    <w:p w:rsidR="008B6276" w:rsidRPr="00607425" w:rsidRDefault="008B6276">
      <w:pPr>
        <w:rPr>
          <w:rFonts w:ascii="Times New Roman" w:hAnsi="Times New Roman"/>
          <w:sz w:val="22"/>
          <w:szCs w:val="22"/>
        </w:rPr>
      </w:pPr>
    </w:p>
    <w:p w:rsidR="005C64FA" w:rsidRPr="00607425" w:rsidRDefault="008B6276" w:rsidP="001340DA">
      <w:pPr>
        <w:rPr>
          <w:rFonts w:ascii="Times New Roman" w:hAnsi="Times New Roman"/>
          <w:sz w:val="22"/>
          <w:szCs w:val="22"/>
        </w:rPr>
      </w:pPr>
      <w:r w:rsidRPr="00607425">
        <w:rPr>
          <w:rFonts w:ascii="Times New Roman" w:hAnsi="Times New Roman"/>
          <w:b/>
          <w:bCs/>
          <w:sz w:val="22"/>
          <w:szCs w:val="22"/>
        </w:rPr>
        <w:t>Course Prerequisites:</w:t>
      </w:r>
      <w:r w:rsidRPr="00607425">
        <w:rPr>
          <w:rFonts w:ascii="Times New Roman" w:hAnsi="Times New Roman"/>
          <w:sz w:val="22"/>
          <w:szCs w:val="22"/>
        </w:rPr>
        <w:t xml:space="preserve">  </w:t>
      </w:r>
      <w:r w:rsidR="00E31716" w:rsidRPr="00607425">
        <w:rPr>
          <w:rFonts w:ascii="Times New Roman" w:hAnsi="Times New Roman"/>
          <w:sz w:val="22"/>
          <w:szCs w:val="22"/>
        </w:rPr>
        <w:t>PHY 2114 with a minimum grade of “C” and</w:t>
      </w:r>
      <w:r w:rsidR="001340DA" w:rsidRPr="00607425">
        <w:rPr>
          <w:rFonts w:ascii="Times New Roman" w:hAnsi="Times New Roman"/>
          <w:sz w:val="22"/>
          <w:szCs w:val="22"/>
        </w:rPr>
        <w:t xml:space="preserve"> ENG</w:t>
      </w:r>
      <w:r w:rsidR="00081C41" w:rsidRPr="00607425">
        <w:rPr>
          <w:rFonts w:ascii="Times New Roman" w:hAnsi="Times New Roman"/>
          <w:sz w:val="22"/>
          <w:szCs w:val="22"/>
        </w:rPr>
        <w:t xml:space="preserve">R </w:t>
      </w:r>
      <w:r w:rsidR="001340DA" w:rsidRPr="00607425">
        <w:rPr>
          <w:rFonts w:ascii="Times New Roman" w:hAnsi="Times New Roman"/>
          <w:sz w:val="22"/>
          <w:szCs w:val="22"/>
        </w:rPr>
        <w:t>2311 or concurrent enrollment in ENGR 2311</w:t>
      </w:r>
      <w:r w:rsidR="00E31716" w:rsidRPr="00607425">
        <w:rPr>
          <w:rFonts w:ascii="Times New Roman" w:hAnsi="Times New Roman"/>
          <w:sz w:val="22"/>
          <w:szCs w:val="22"/>
        </w:rPr>
        <w:t>.</w:t>
      </w:r>
    </w:p>
    <w:p w:rsidR="00253FC0" w:rsidRPr="00607425" w:rsidRDefault="00253FC0" w:rsidP="005C64FA">
      <w:pPr>
        <w:rPr>
          <w:rFonts w:ascii="Times New Roman" w:hAnsi="Times New Roman"/>
          <w:sz w:val="22"/>
          <w:szCs w:val="22"/>
        </w:rPr>
      </w:pPr>
    </w:p>
    <w:p w:rsidR="00D415E9" w:rsidRPr="00607425" w:rsidRDefault="00D415E9" w:rsidP="001340DA">
      <w:pPr>
        <w:rPr>
          <w:rFonts w:ascii="Times New Roman" w:hAnsi="Times New Roman"/>
          <w:sz w:val="22"/>
          <w:szCs w:val="22"/>
        </w:rPr>
      </w:pPr>
      <w:r w:rsidRPr="00607425">
        <w:rPr>
          <w:rFonts w:ascii="Times New Roman" w:hAnsi="Times New Roman"/>
          <w:b/>
          <w:bCs/>
          <w:sz w:val="22"/>
          <w:szCs w:val="22"/>
        </w:rPr>
        <w:t>Course Co-requisites:</w:t>
      </w:r>
      <w:r w:rsidRPr="00607425">
        <w:rPr>
          <w:rFonts w:ascii="Times New Roman" w:hAnsi="Times New Roman"/>
          <w:sz w:val="22"/>
          <w:szCs w:val="22"/>
        </w:rPr>
        <w:t xml:space="preserve">  </w:t>
      </w:r>
      <w:r w:rsidR="001340DA" w:rsidRPr="00607425">
        <w:rPr>
          <w:rFonts w:ascii="Times New Roman" w:hAnsi="Times New Roman"/>
          <w:sz w:val="22"/>
          <w:szCs w:val="22"/>
        </w:rPr>
        <w:t>ENGR 2303D.</w:t>
      </w:r>
    </w:p>
    <w:p w:rsidR="00D415E9" w:rsidRPr="00607425" w:rsidRDefault="00D415E9" w:rsidP="005C64FA">
      <w:pPr>
        <w:rPr>
          <w:rFonts w:ascii="Times New Roman" w:hAnsi="Times New Roman"/>
          <w:sz w:val="22"/>
          <w:szCs w:val="22"/>
        </w:rPr>
      </w:pPr>
    </w:p>
    <w:p w:rsidR="006967DF" w:rsidRPr="00607425" w:rsidRDefault="006967DF" w:rsidP="00E31716">
      <w:pPr>
        <w:rPr>
          <w:rFonts w:ascii="Times New Roman" w:hAnsi="Times New Roman"/>
          <w:bCs/>
          <w:sz w:val="22"/>
          <w:szCs w:val="22"/>
        </w:rPr>
      </w:pPr>
      <w:r w:rsidRPr="00607425">
        <w:rPr>
          <w:rFonts w:ascii="Times New Roman" w:hAnsi="Times New Roman"/>
          <w:b/>
          <w:bCs/>
          <w:sz w:val="22"/>
          <w:szCs w:val="22"/>
        </w:rPr>
        <w:t xml:space="preserve">Prerequisites by Topic:  </w:t>
      </w:r>
      <w:r w:rsidRPr="00607425">
        <w:rPr>
          <w:rFonts w:ascii="Times New Roman" w:hAnsi="Times New Roman"/>
          <w:bCs/>
          <w:sz w:val="22"/>
          <w:szCs w:val="22"/>
        </w:rPr>
        <w:t>1.</w:t>
      </w:r>
      <w:r w:rsidRPr="00607425">
        <w:rPr>
          <w:rFonts w:ascii="Times New Roman" w:hAnsi="Times New Roman"/>
          <w:b/>
          <w:bCs/>
          <w:sz w:val="22"/>
          <w:szCs w:val="22"/>
        </w:rPr>
        <w:t xml:space="preserve"> </w:t>
      </w:r>
      <w:r w:rsidR="00E31716" w:rsidRPr="00607425">
        <w:rPr>
          <w:rFonts w:ascii="Times New Roman" w:hAnsi="Times New Roman"/>
          <w:bCs/>
          <w:sz w:val="22"/>
          <w:szCs w:val="22"/>
        </w:rPr>
        <w:t>Ohm's Law</w:t>
      </w:r>
    </w:p>
    <w:p w:rsidR="006967DF" w:rsidRPr="00607425" w:rsidRDefault="006967DF" w:rsidP="00607425">
      <w:pPr>
        <w:ind w:left="2340"/>
        <w:rPr>
          <w:rFonts w:ascii="Times New Roman" w:hAnsi="Times New Roman"/>
          <w:bCs/>
          <w:sz w:val="22"/>
          <w:szCs w:val="22"/>
        </w:rPr>
      </w:pPr>
      <w:r w:rsidRPr="00607425">
        <w:rPr>
          <w:rFonts w:ascii="Times New Roman" w:hAnsi="Times New Roman"/>
          <w:bCs/>
          <w:sz w:val="22"/>
          <w:szCs w:val="22"/>
        </w:rPr>
        <w:t xml:space="preserve">2. </w:t>
      </w:r>
      <w:r w:rsidR="001340DA" w:rsidRPr="00607425">
        <w:rPr>
          <w:rFonts w:ascii="Times New Roman" w:hAnsi="Times New Roman"/>
          <w:bCs/>
          <w:sz w:val="22"/>
          <w:szCs w:val="22"/>
        </w:rPr>
        <w:t>Basic mathematical operations with complex number</w:t>
      </w:r>
      <w:r w:rsidR="00E31716" w:rsidRPr="00607425">
        <w:rPr>
          <w:rFonts w:ascii="Times New Roman" w:hAnsi="Times New Roman"/>
          <w:bCs/>
          <w:sz w:val="22"/>
          <w:szCs w:val="22"/>
        </w:rPr>
        <w:t xml:space="preserve"> </w:t>
      </w:r>
    </w:p>
    <w:p w:rsidR="006967DF" w:rsidRPr="00607425" w:rsidRDefault="006967DF" w:rsidP="006967DF">
      <w:pPr>
        <w:rPr>
          <w:rFonts w:ascii="Times New Roman" w:hAnsi="Times New Roman"/>
          <w:sz w:val="22"/>
          <w:szCs w:val="22"/>
        </w:rPr>
      </w:pPr>
    </w:p>
    <w:p w:rsidR="002529E4" w:rsidRPr="00607425" w:rsidRDefault="008B6276" w:rsidP="001340DA">
      <w:pPr>
        <w:autoSpaceDE w:val="0"/>
        <w:autoSpaceDN w:val="0"/>
        <w:adjustRightInd w:val="0"/>
        <w:jc w:val="both"/>
        <w:rPr>
          <w:rFonts w:ascii="Times New Roman" w:hAnsi="Times New Roman"/>
          <w:color w:val="000000"/>
          <w:sz w:val="22"/>
          <w:szCs w:val="22"/>
        </w:rPr>
      </w:pPr>
      <w:r w:rsidRPr="00607425">
        <w:rPr>
          <w:rFonts w:ascii="Times New Roman" w:hAnsi="Times New Roman"/>
          <w:b/>
          <w:bCs/>
          <w:sz w:val="22"/>
          <w:szCs w:val="22"/>
        </w:rPr>
        <w:t>Textbook:</w:t>
      </w:r>
      <w:r w:rsidRPr="00607425">
        <w:rPr>
          <w:rFonts w:ascii="Times New Roman" w:hAnsi="Times New Roman"/>
          <w:sz w:val="22"/>
          <w:szCs w:val="22"/>
        </w:rPr>
        <w:t xml:space="preserve"> </w:t>
      </w:r>
      <w:r w:rsidR="002529E4" w:rsidRPr="00607425">
        <w:rPr>
          <w:rFonts w:ascii="Times New Roman" w:hAnsi="Times New Roman"/>
          <w:sz w:val="22"/>
          <w:szCs w:val="22"/>
        </w:rPr>
        <w:t xml:space="preserve"> </w:t>
      </w:r>
      <w:r w:rsidR="001340DA" w:rsidRPr="00607425">
        <w:rPr>
          <w:rFonts w:ascii="Times New Roman" w:hAnsi="Times New Roman"/>
          <w:color w:val="000000"/>
          <w:sz w:val="22"/>
          <w:szCs w:val="22"/>
        </w:rPr>
        <w:t>“Fundamentals of Electric Circuits”, 4</w:t>
      </w:r>
      <w:r w:rsidR="001340DA" w:rsidRPr="00607425">
        <w:rPr>
          <w:rFonts w:ascii="Times New Roman" w:hAnsi="Times New Roman"/>
          <w:color w:val="000000"/>
          <w:sz w:val="22"/>
          <w:szCs w:val="22"/>
          <w:vertAlign w:val="superscript"/>
        </w:rPr>
        <w:t>th</w:t>
      </w:r>
      <w:r w:rsidR="001340DA" w:rsidRPr="00607425">
        <w:rPr>
          <w:rFonts w:ascii="Times New Roman" w:hAnsi="Times New Roman"/>
          <w:color w:val="000000"/>
          <w:sz w:val="22"/>
          <w:szCs w:val="22"/>
        </w:rPr>
        <w:t xml:space="preserve"> edition by Alexander and </w:t>
      </w:r>
      <w:proofErr w:type="spellStart"/>
      <w:r w:rsidR="001340DA" w:rsidRPr="00607425">
        <w:rPr>
          <w:rFonts w:ascii="Times New Roman" w:hAnsi="Times New Roman"/>
          <w:color w:val="000000"/>
          <w:sz w:val="22"/>
          <w:szCs w:val="22"/>
        </w:rPr>
        <w:t>Sadiku</w:t>
      </w:r>
      <w:proofErr w:type="spellEnd"/>
      <w:r w:rsidR="001340DA" w:rsidRPr="00607425">
        <w:rPr>
          <w:rFonts w:ascii="Times New Roman" w:hAnsi="Times New Roman"/>
          <w:color w:val="000000"/>
          <w:sz w:val="22"/>
          <w:szCs w:val="22"/>
        </w:rPr>
        <w:t>.</w:t>
      </w:r>
      <w:r w:rsidR="002529E4" w:rsidRPr="00607425">
        <w:rPr>
          <w:rFonts w:ascii="Times New Roman" w:hAnsi="Times New Roman"/>
          <w:color w:val="000000"/>
          <w:sz w:val="22"/>
          <w:szCs w:val="22"/>
        </w:rPr>
        <w:t xml:space="preserve"> ISBN: </w:t>
      </w:r>
      <w:r w:rsidR="001340DA" w:rsidRPr="00607425">
        <w:rPr>
          <w:rFonts w:ascii="Times New Roman" w:hAnsi="Times New Roman"/>
          <w:color w:val="000000"/>
          <w:sz w:val="22"/>
          <w:szCs w:val="22"/>
        </w:rPr>
        <w:t>978-0-07-352955-4</w:t>
      </w:r>
    </w:p>
    <w:p w:rsidR="001B7246" w:rsidRPr="00607425" w:rsidRDefault="001B7246" w:rsidP="001A1D2B">
      <w:pPr>
        <w:tabs>
          <w:tab w:val="left" w:pos="-720"/>
        </w:tabs>
        <w:rPr>
          <w:rFonts w:ascii="Times New Roman" w:hAnsi="Times New Roman"/>
          <w:sz w:val="22"/>
          <w:szCs w:val="22"/>
        </w:rPr>
      </w:pPr>
    </w:p>
    <w:p w:rsidR="008B6276" w:rsidRPr="00607425" w:rsidRDefault="002529E4" w:rsidP="001340DA">
      <w:pPr>
        <w:autoSpaceDE w:val="0"/>
        <w:autoSpaceDN w:val="0"/>
        <w:adjustRightInd w:val="0"/>
        <w:jc w:val="both"/>
        <w:rPr>
          <w:rFonts w:ascii="Times New Roman" w:hAnsi="Times New Roman"/>
          <w:b/>
          <w:sz w:val="22"/>
          <w:szCs w:val="22"/>
        </w:rPr>
      </w:pPr>
      <w:r w:rsidRPr="00607425">
        <w:rPr>
          <w:rFonts w:ascii="Times New Roman" w:hAnsi="Times New Roman"/>
          <w:b/>
          <w:sz w:val="22"/>
          <w:szCs w:val="22"/>
        </w:rPr>
        <w:t xml:space="preserve">References:  </w:t>
      </w:r>
    </w:p>
    <w:p w:rsidR="00CF3DCD" w:rsidRPr="00607425" w:rsidRDefault="00CF3DCD" w:rsidP="00CF3DCD">
      <w:pPr>
        <w:rPr>
          <w:rFonts w:ascii="Times New Roman" w:hAnsi="Times New Roman"/>
          <w:b/>
          <w:sz w:val="22"/>
          <w:szCs w:val="22"/>
        </w:rPr>
      </w:pPr>
      <w:r w:rsidRPr="00607425">
        <w:rPr>
          <w:rFonts w:ascii="Times New Roman" w:hAnsi="Times New Roman"/>
          <w:b/>
          <w:sz w:val="22"/>
          <w:szCs w:val="22"/>
        </w:rPr>
        <w:t xml:space="preserve">Course Website: </w:t>
      </w:r>
      <w:r w:rsidRPr="00607425">
        <w:rPr>
          <w:rFonts w:ascii="Times New Roman" w:hAnsi="Times New Roman"/>
          <w:sz w:val="22"/>
          <w:szCs w:val="22"/>
        </w:rPr>
        <w:t>http://www.engineering.uco.edu/~mbingabr</w:t>
      </w:r>
    </w:p>
    <w:p w:rsidR="001340DA" w:rsidRPr="00607425" w:rsidRDefault="001340DA" w:rsidP="001340DA">
      <w:pPr>
        <w:autoSpaceDE w:val="0"/>
        <w:autoSpaceDN w:val="0"/>
        <w:adjustRightInd w:val="0"/>
        <w:jc w:val="both"/>
        <w:rPr>
          <w:rFonts w:ascii="Times New Roman" w:hAnsi="Times New Roman"/>
          <w:b/>
          <w:sz w:val="22"/>
          <w:szCs w:val="22"/>
        </w:rPr>
      </w:pPr>
    </w:p>
    <w:p w:rsidR="008B6276" w:rsidRPr="00607425" w:rsidRDefault="008B6276" w:rsidP="001340DA">
      <w:pPr>
        <w:jc w:val="both"/>
        <w:rPr>
          <w:rFonts w:ascii="Times New Roman" w:hAnsi="Times New Roman"/>
          <w:sz w:val="22"/>
          <w:szCs w:val="22"/>
        </w:rPr>
      </w:pPr>
      <w:r w:rsidRPr="00607425">
        <w:rPr>
          <w:rFonts w:ascii="Times New Roman" w:hAnsi="Times New Roman"/>
          <w:b/>
          <w:bCs/>
          <w:sz w:val="22"/>
          <w:szCs w:val="22"/>
        </w:rPr>
        <w:t>Coordinators:</w:t>
      </w:r>
      <w:r w:rsidRPr="00607425">
        <w:rPr>
          <w:rFonts w:ascii="Times New Roman" w:hAnsi="Times New Roman"/>
          <w:sz w:val="22"/>
          <w:szCs w:val="22"/>
        </w:rPr>
        <w:t xml:space="preserve"> </w:t>
      </w:r>
      <w:r w:rsidR="00EE3754">
        <w:rPr>
          <w:rFonts w:ascii="Times New Roman" w:hAnsi="Times New Roman"/>
          <w:sz w:val="22"/>
          <w:szCs w:val="22"/>
        </w:rPr>
        <w:t xml:space="preserve">Mohamed Bingabr, </w:t>
      </w:r>
      <w:r w:rsidR="00940B34" w:rsidRPr="00607425">
        <w:rPr>
          <w:rFonts w:ascii="Times New Roman" w:hAnsi="Times New Roman"/>
          <w:sz w:val="22"/>
          <w:szCs w:val="22"/>
        </w:rPr>
        <w:t>Prof</w:t>
      </w:r>
      <w:r w:rsidR="002529E4" w:rsidRPr="00607425">
        <w:rPr>
          <w:rFonts w:ascii="Times New Roman" w:hAnsi="Times New Roman"/>
          <w:sz w:val="22"/>
          <w:szCs w:val="22"/>
        </w:rPr>
        <w:t>essor</w:t>
      </w:r>
      <w:r w:rsidR="00940B34" w:rsidRPr="00607425">
        <w:rPr>
          <w:rFonts w:ascii="Times New Roman" w:hAnsi="Times New Roman"/>
          <w:sz w:val="22"/>
          <w:szCs w:val="22"/>
        </w:rPr>
        <w:t xml:space="preserve"> of </w:t>
      </w:r>
      <w:r w:rsidR="001A1D2B" w:rsidRPr="00607425">
        <w:rPr>
          <w:rFonts w:ascii="Times New Roman" w:hAnsi="Times New Roman"/>
          <w:sz w:val="22"/>
          <w:szCs w:val="22"/>
        </w:rPr>
        <w:t>Eng</w:t>
      </w:r>
      <w:r w:rsidR="002529E4" w:rsidRPr="00607425">
        <w:rPr>
          <w:rFonts w:ascii="Times New Roman" w:hAnsi="Times New Roman"/>
          <w:sz w:val="22"/>
          <w:szCs w:val="22"/>
        </w:rPr>
        <w:t>ineering and Physics.</w:t>
      </w:r>
    </w:p>
    <w:p w:rsidR="001A1D2B" w:rsidRPr="00607425" w:rsidRDefault="001A1D2B" w:rsidP="001A1D2B">
      <w:pPr>
        <w:rPr>
          <w:rFonts w:ascii="Times New Roman" w:hAnsi="Times New Roman"/>
          <w:sz w:val="22"/>
          <w:szCs w:val="22"/>
        </w:rPr>
      </w:pPr>
    </w:p>
    <w:p w:rsidR="00EF319B" w:rsidRPr="00607425" w:rsidRDefault="00EF319B" w:rsidP="001340DA">
      <w:pPr>
        <w:pStyle w:val="NormalWeb"/>
        <w:spacing w:before="0" w:beforeAutospacing="0" w:after="0" w:afterAutospacing="0"/>
        <w:rPr>
          <w:b/>
          <w:bCs/>
          <w:sz w:val="22"/>
          <w:szCs w:val="22"/>
        </w:rPr>
      </w:pPr>
      <w:r w:rsidRPr="00607425">
        <w:rPr>
          <w:b/>
          <w:bCs/>
          <w:sz w:val="22"/>
          <w:szCs w:val="22"/>
        </w:rPr>
        <w:t xml:space="preserve">Instructor:  </w:t>
      </w:r>
      <w:r w:rsidR="00EE3754">
        <w:rPr>
          <w:bCs/>
          <w:sz w:val="22"/>
          <w:szCs w:val="22"/>
        </w:rPr>
        <w:t xml:space="preserve">Mohamed Bingabr, </w:t>
      </w:r>
      <w:r w:rsidR="001340DA" w:rsidRPr="00607425">
        <w:rPr>
          <w:bCs/>
          <w:sz w:val="22"/>
          <w:szCs w:val="22"/>
        </w:rPr>
        <w:t>Professor of Engineering and Physics</w:t>
      </w:r>
    </w:p>
    <w:p w:rsidR="00EF319B" w:rsidRPr="00607425" w:rsidRDefault="00EF319B" w:rsidP="001340DA">
      <w:pPr>
        <w:pStyle w:val="NormalWeb"/>
        <w:spacing w:before="0" w:beforeAutospacing="0" w:after="0" w:afterAutospacing="0"/>
        <w:rPr>
          <w:b/>
          <w:bCs/>
          <w:sz w:val="22"/>
          <w:szCs w:val="22"/>
        </w:rPr>
      </w:pPr>
      <w:r w:rsidRPr="00607425">
        <w:rPr>
          <w:b/>
          <w:bCs/>
          <w:sz w:val="22"/>
          <w:szCs w:val="22"/>
        </w:rPr>
        <w:t xml:space="preserve">Office Location: </w:t>
      </w:r>
      <w:r w:rsidRPr="00607425">
        <w:rPr>
          <w:sz w:val="22"/>
          <w:szCs w:val="22"/>
        </w:rPr>
        <w:t>Howell Hall 221</w:t>
      </w:r>
      <w:r w:rsidR="00EE3754">
        <w:rPr>
          <w:sz w:val="22"/>
          <w:szCs w:val="22"/>
        </w:rPr>
        <w:t>B</w:t>
      </w:r>
    </w:p>
    <w:p w:rsidR="00EF319B" w:rsidRPr="00607425" w:rsidRDefault="00EF319B" w:rsidP="001340DA">
      <w:pPr>
        <w:pStyle w:val="NormalWeb"/>
        <w:spacing w:before="0" w:beforeAutospacing="0" w:after="0" w:afterAutospacing="0"/>
        <w:rPr>
          <w:b/>
          <w:bCs/>
          <w:sz w:val="22"/>
          <w:szCs w:val="22"/>
        </w:rPr>
      </w:pPr>
      <w:r w:rsidRPr="00607425">
        <w:rPr>
          <w:b/>
          <w:bCs/>
          <w:sz w:val="22"/>
          <w:szCs w:val="22"/>
        </w:rPr>
        <w:t>Phone: (</w:t>
      </w:r>
      <w:r w:rsidRPr="00607425">
        <w:rPr>
          <w:sz w:val="22"/>
          <w:szCs w:val="22"/>
        </w:rPr>
        <w:t>405)974-5</w:t>
      </w:r>
      <w:r w:rsidR="001340DA" w:rsidRPr="00607425">
        <w:rPr>
          <w:sz w:val="22"/>
          <w:szCs w:val="22"/>
        </w:rPr>
        <w:t>718</w:t>
      </w:r>
      <w:r w:rsidRPr="00607425">
        <w:rPr>
          <w:b/>
          <w:bCs/>
          <w:sz w:val="22"/>
          <w:szCs w:val="22"/>
        </w:rPr>
        <w:tab/>
      </w:r>
      <w:r w:rsidRPr="00607425">
        <w:rPr>
          <w:b/>
          <w:bCs/>
          <w:sz w:val="22"/>
          <w:szCs w:val="22"/>
        </w:rPr>
        <w:tab/>
      </w:r>
      <w:r w:rsidRPr="00607425">
        <w:rPr>
          <w:b/>
          <w:bCs/>
          <w:sz w:val="22"/>
          <w:szCs w:val="22"/>
        </w:rPr>
        <w:tab/>
      </w:r>
      <w:r w:rsidRPr="00607425">
        <w:rPr>
          <w:b/>
          <w:bCs/>
          <w:sz w:val="22"/>
          <w:szCs w:val="22"/>
        </w:rPr>
        <w:tab/>
      </w:r>
    </w:p>
    <w:p w:rsidR="00EF319B" w:rsidRPr="00607425" w:rsidRDefault="00EF319B" w:rsidP="001340DA">
      <w:pPr>
        <w:pStyle w:val="NormalWeb"/>
        <w:spacing w:before="0" w:beforeAutospacing="0" w:after="0" w:afterAutospacing="0"/>
        <w:rPr>
          <w:sz w:val="22"/>
          <w:szCs w:val="22"/>
        </w:rPr>
      </w:pPr>
      <w:r w:rsidRPr="00607425">
        <w:rPr>
          <w:b/>
          <w:bCs/>
          <w:sz w:val="22"/>
          <w:szCs w:val="22"/>
        </w:rPr>
        <w:t>Email:</w:t>
      </w:r>
      <w:r w:rsidRPr="00607425">
        <w:rPr>
          <w:sz w:val="22"/>
          <w:szCs w:val="22"/>
        </w:rPr>
        <w:t xml:space="preserve"> </w:t>
      </w:r>
      <w:r w:rsidR="001340DA" w:rsidRPr="00607425">
        <w:rPr>
          <w:sz w:val="22"/>
          <w:szCs w:val="22"/>
        </w:rPr>
        <w:t>mbingabr</w:t>
      </w:r>
      <w:r w:rsidRPr="00607425">
        <w:rPr>
          <w:sz w:val="22"/>
          <w:szCs w:val="22"/>
        </w:rPr>
        <w:t>@uco.edu</w:t>
      </w:r>
    </w:p>
    <w:p w:rsidR="00EF319B" w:rsidRPr="00607425" w:rsidRDefault="00EF319B" w:rsidP="000A3499">
      <w:pPr>
        <w:pStyle w:val="NormalWeb"/>
        <w:spacing w:before="0" w:beforeAutospacing="0" w:after="0" w:afterAutospacing="0"/>
        <w:rPr>
          <w:b/>
          <w:bCs/>
          <w:sz w:val="22"/>
          <w:szCs w:val="22"/>
        </w:rPr>
      </w:pPr>
      <w:r w:rsidRPr="00607425">
        <w:rPr>
          <w:b/>
          <w:bCs/>
          <w:sz w:val="22"/>
          <w:szCs w:val="22"/>
        </w:rPr>
        <w:t xml:space="preserve">Course Meeting Time: </w:t>
      </w:r>
      <w:r w:rsidR="000A3499" w:rsidRPr="00607425">
        <w:rPr>
          <w:sz w:val="22"/>
          <w:szCs w:val="22"/>
        </w:rPr>
        <w:t xml:space="preserve">MWF 11:00 </w:t>
      </w:r>
      <w:proofErr w:type="gramStart"/>
      <w:r w:rsidR="000A3499" w:rsidRPr="00607425">
        <w:rPr>
          <w:sz w:val="22"/>
          <w:szCs w:val="22"/>
        </w:rPr>
        <w:t>am</w:t>
      </w:r>
      <w:proofErr w:type="gramEnd"/>
      <w:r w:rsidR="000A3499" w:rsidRPr="00607425">
        <w:rPr>
          <w:sz w:val="22"/>
          <w:szCs w:val="22"/>
        </w:rPr>
        <w:t xml:space="preserve"> – 11:50 am</w:t>
      </w:r>
    </w:p>
    <w:p w:rsidR="00EF319B" w:rsidRPr="00607425" w:rsidRDefault="00EF319B" w:rsidP="0094127A">
      <w:pPr>
        <w:pStyle w:val="NormalWeb"/>
        <w:spacing w:before="0" w:beforeAutospacing="0" w:after="0" w:afterAutospacing="0"/>
        <w:rPr>
          <w:sz w:val="22"/>
          <w:szCs w:val="22"/>
        </w:rPr>
      </w:pPr>
      <w:r w:rsidRPr="00607425">
        <w:rPr>
          <w:b/>
          <w:bCs/>
          <w:sz w:val="22"/>
          <w:szCs w:val="22"/>
        </w:rPr>
        <w:t xml:space="preserve">Course Meeting Location: </w:t>
      </w:r>
      <w:r w:rsidRPr="00607425">
        <w:rPr>
          <w:sz w:val="22"/>
          <w:szCs w:val="22"/>
        </w:rPr>
        <w:t xml:space="preserve">Howell Hall </w:t>
      </w:r>
      <w:r w:rsidR="000A3499" w:rsidRPr="00607425">
        <w:rPr>
          <w:sz w:val="22"/>
          <w:szCs w:val="22"/>
        </w:rPr>
        <w:t>20</w:t>
      </w:r>
      <w:r w:rsidR="0094127A" w:rsidRPr="00607425">
        <w:rPr>
          <w:sz w:val="22"/>
          <w:szCs w:val="22"/>
        </w:rPr>
        <w:t>5</w:t>
      </w:r>
    </w:p>
    <w:p w:rsidR="0094127A" w:rsidRPr="00607425" w:rsidRDefault="0094127A" w:rsidP="00BC7BFA">
      <w:pPr>
        <w:pStyle w:val="NormalWeb"/>
        <w:spacing w:before="0" w:beforeAutospacing="0" w:after="0" w:afterAutospacing="0"/>
        <w:rPr>
          <w:b/>
          <w:bCs/>
          <w:sz w:val="22"/>
          <w:szCs w:val="22"/>
        </w:rPr>
      </w:pPr>
      <w:r w:rsidRPr="00607425">
        <w:rPr>
          <w:b/>
          <w:bCs/>
          <w:sz w:val="22"/>
          <w:szCs w:val="22"/>
        </w:rPr>
        <w:t xml:space="preserve">Office Hours: </w:t>
      </w:r>
      <w:bookmarkStart w:id="0" w:name="OLE_LINK3"/>
      <w:bookmarkStart w:id="1" w:name="OLE_LINK4"/>
      <w:bookmarkStart w:id="2" w:name="OLE_LINK5"/>
      <w:r w:rsidR="001C6451" w:rsidRPr="00607425">
        <w:rPr>
          <w:bCs/>
          <w:sz w:val="22"/>
          <w:szCs w:val="22"/>
        </w:rPr>
        <w:t>M</w:t>
      </w:r>
      <w:r w:rsidR="00081C41" w:rsidRPr="00607425">
        <w:rPr>
          <w:bCs/>
          <w:sz w:val="22"/>
          <w:szCs w:val="22"/>
        </w:rPr>
        <w:t>W</w:t>
      </w:r>
      <w:r w:rsidR="00ED2963" w:rsidRPr="00607425">
        <w:rPr>
          <w:bCs/>
          <w:sz w:val="22"/>
          <w:szCs w:val="22"/>
        </w:rPr>
        <w:t>F</w:t>
      </w:r>
      <w:r w:rsidR="00081C41" w:rsidRPr="00607425">
        <w:rPr>
          <w:bCs/>
          <w:sz w:val="22"/>
          <w:szCs w:val="22"/>
        </w:rPr>
        <w:t xml:space="preserve"> </w:t>
      </w:r>
      <w:r w:rsidR="00AA73DB" w:rsidRPr="00607425">
        <w:rPr>
          <w:bCs/>
          <w:sz w:val="22"/>
          <w:szCs w:val="22"/>
        </w:rPr>
        <w:t>1</w:t>
      </w:r>
      <w:r w:rsidR="00081C41" w:rsidRPr="00607425">
        <w:rPr>
          <w:bCs/>
          <w:sz w:val="22"/>
          <w:szCs w:val="22"/>
        </w:rPr>
        <w:t>2</w:t>
      </w:r>
      <w:r w:rsidR="001C6451" w:rsidRPr="00607425">
        <w:rPr>
          <w:bCs/>
          <w:sz w:val="22"/>
          <w:szCs w:val="22"/>
        </w:rPr>
        <w:t>:</w:t>
      </w:r>
      <w:r w:rsidR="00AA73DB" w:rsidRPr="00607425">
        <w:rPr>
          <w:bCs/>
          <w:sz w:val="22"/>
          <w:szCs w:val="22"/>
        </w:rPr>
        <w:t>0</w:t>
      </w:r>
      <w:r w:rsidR="00331A88" w:rsidRPr="00607425">
        <w:rPr>
          <w:bCs/>
          <w:sz w:val="22"/>
          <w:szCs w:val="22"/>
        </w:rPr>
        <w:t>0</w:t>
      </w:r>
      <w:r w:rsidR="001C6451" w:rsidRPr="00607425">
        <w:rPr>
          <w:bCs/>
          <w:sz w:val="22"/>
          <w:szCs w:val="22"/>
        </w:rPr>
        <w:t xml:space="preserve"> – </w:t>
      </w:r>
      <w:r w:rsidR="00081C41" w:rsidRPr="00607425">
        <w:rPr>
          <w:bCs/>
          <w:sz w:val="22"/>
          <w:szCs w:val="22"/>
        </w:rPr>
        <w:t>1</w:t>
      </w:r>
      <w:r w:rsidR="00331A88" w:rsidRPr="00607425">
        <w:rPr>
          <w:bCs/>
          <w:sz w:val="22"/>
          <w:szCs w:val="22"/>
        </w:rPr>
        <w:t>:</w:t>
      </w:r>
      <w:r w:rsidR="003D7C25" w:rsidRPr="00607425">
        <w:rPr>
          <w:bCs/>
          <w:sz w:val="22"/>
          <w:szCs w:val="22"/>
        </w:rPr>
        <w:t>0</w:t>
      </w:r>
      <w:r w:rsidR="001C6451" w:rsidRPr="00607425">
        <w:rPr>
          <w:bCs/>
          <w:sz w:val="22"/>
          <w:szCs w:val="22"/>
        </w:rPr>
        <w:t>0</w:t>
      </w:r>
      <w:r w:rsidR="00081C41" w:rsidRPr="00607425">
        <w:rPr>
          <w:bCs/>
          <w:sz w:val="22"/>
          <w:szCs w:val="22"/>
        </w:rPr>
        <w:t xml:space="preserve">, </w:t>
      </w:r>
      <w:r w:rsidR="00EE3754">
        <w:rPr>
          <w:bCs/>
          <w:sz w:val="22"/>
          <w:szCs w:val="22"/>
        </w:rPr>
        <w:t>TR</w:t>
      </w:r>
      <w:r w:rsidR="00ED2963" w:rsidRPr="00607425">
        <w:rPr>
          <w:bCs/>
          <w:sz w:val="22"/>
          <w:szCs w:val="22"/>
        </w:rPr>
        <w:t xml:space="preserve"> 3</w:t>
      </w:r>
      <w:r w:rsidR="00081C41" w:rsidRPr="00607425">
        <w:rPr>
          <w:bCs/>
          <w:sz w:val="22"/>
          <w:szCs w:val="22"/>
        </w:rPr>
        <w:t>:</w:t>
      </w:r>
      <w:r w:rsidR="00ED2963" w:rsidRPr="00607425">
        <w:rPr>
          <w:bCs/>
          <w:sz w:val="22"/>
          <w:szCs w:val="22"/>
        </w:rPr>
        <w:t>00 - 4</w:t>
      </w:r>
      <w:r w:rsidR="00081C41" w:rsidRPr="00607425">
        <w:rPr>
          <w:bCs/>
          <w:sz w:val="22"/>
          <w:szCs w:val="22"/>
        </w:rPr>
        <w:t>:00,</w:t>
      </w:r>
      <w:r w:rsidR="001C6451" w:rsidRPr="00607425">
        <w:rPr>
          <w:bCs/>
          <w:sz w:val="22"/>
          <w:szCs w:val="22"/>
        </w:rPr>
        <w:t xml:space="preserve"> </w:t>
      </w:r>
      <w:r w:rsidR="00081C41" w:rsidRPr="00607425">
        <w:rPr>
          <w:bCs/>
          <w:sz w:val="22"/>
          <w:szCs w:val="22"/>
        </w:rPr>
        <w:t xml:space="preserve">and </w:t>
      </w:r>
      <w:r w:rsidR="004211E2" w:rsidRPr="00607425">
        <w:rPr>
          <w:spacing w:val="-3"/>
          <w:sz w:val="22"/>
          <w:szCs w:val="22"/>
        </w:rPr>
        <w:t>by appointment</w:t>
      </w:r>
      <w:bookmarkEnd w:id="0"/>
      <w:bookmarkEnd w:id="1"/>
      <w:bookmarkEnd w:id="2"/>
      <w:r w:rsidR="001C6451" w:rsidRPr="00607425">
        <w:rPr>
          <w:spacing w:val="-3"/>
          <w:sz w:val="22"/>
          <w:szCs w:val="22"/>
        </w:rPr>
        <w:t>.</w:t>
      </w:r>
    </w:p>
    <w:p w:rsidR="00EF319B" w:rsidRPr="00607425" w:rsidRDefault="00EF319B" w:rsidP="007E4A08">
      <w:pPr>
        <w:jc w:val="both"/>
        <w:rPr>
          <w:rFonts w:ascii="Times New Roman" w:hAnsi="Times New Roman"/>
          <w:b/>
          <w:sz w:val="22"/>
          <w:szCs w:val="22"/>
        </w:rPr>
      </w:pPr>
    </w:p>
    <w:p w:rsidR="007E4A08" w:rsidRPr="00607425" w:rsidRDefault="007E4A08" w:rsidP="000A3499">
      <w:pPr>
        <w:jc w:val="both"/>
        <w:rPr>
          <w:rFonts w:ascii="Times New Roman" w:hAnsi="Times New Roman"/>
          <w:sz w:val="22"/>
          <w:szCs w:val="22"/>
        </w:rPr>
      </w:pPr>
      <w:r w:rsidRPr="00607425">
        <w:rPr>
          <w:rFonts w:ascii="Times New Roman" w:hAnsi="Times New Roman"/>
          <w:b/>
          <w:sz w:val="22"/>
          <w:szCs w:val="22"/>
        </w:rPr>
        <w:t>Overall Education Objective:</w:t>
      </w:r>
      <w:r w:rsidRPr="00607425">
        <w:rPr>
          <w:rFonts w:ascii="Times New Roman" w:hAnsi="Times New Roman"/>
          <w:sz w:val="22"/>
          <w:szCs w:val="22"/>
        </w:rPr>
        <w:t xml:space="preserve">  To introduce </w:t>
      </w:r>
      <w:r w:rsidR="000A3499" w:rsidRPr="00607425">
        <w:rPr>
          <w:rFonts w:ascii="Times New Roman" w:hAnsi="Times New Roman"/>
          <w:sz w:val="22"/>
          <w:szCs w:val="22"/>
        </w:rPr>
        <w:t>methods and techniques for electrical circuit analysis and design with DC and AC sources.</w:t>
      </w:r>
    </w:p>
    <w:p w:rsidR="007E4A08" w:rsidRPr="00607425" w:rsidRDefault="007E4A08" w:rsidP="007E4A08">
      <w:pPr>
        <w:rPr>
          <w:rFonts w:ascii="Times New Roman" w:hAnsi="Times New Roman"/>
          <w:sz w:val="22"/>
          <w:szCs w:val="22"/>
        </w:rPr>
      </w:pPr>
    </w:p>
    <w:p w:rsidR="002924A7" w:rsidRPr="00607425" w:rsidRDefault="002924A7" w:rsidP="001A1D2B">
      <w:pPr>
        <w:rPr>
          <w:rFonts w:ascii="Times New Roman" w:hAnsi="Times New Roman"/>
          <w:sz w:val="22"/>
          <w:szCs w:val="22"/>
        </w:rPr>
      </w:pPr>
      <w:r w:rsidRPr="00607425">
        <w:rPr>
          <w:rFonts w:ascii="Times New Roman" w:hAnsi="Times New Roman"/>
          <w:b/>
          <w:sz w:val="22"/>
          <w:szCs w:val="22"/>
        </w:rPr>
        <w:t xml:space="preserve">Course </w:t>
      </w:r>
      <w:r w:rsidR="007E4A08" w:rsidRPr="00607425">
        <w:rPr>
          <w:rFonts w:ascii="Times New Roman" w:hAnsi="Times New Roman"/>
          <w:b/>
          <w:sz w:val="22"/>
          <w:szCs w:val="22"/>
        </w:rPr>
        <w:t xml:space="preserve">Learning </w:t>
      </w:r>
      <w:r w:rsidRPr="00607425">
        <w:rPr>
          <w:rFonts w:ascii="Times New Roman" w:hAnsi="Times New Roman"/>
          <w:b/>
          <w:sz w:val="22"/>
          <w:szCs w:val="22"/>
        </w:rPr>
        <w:t>Objecti</w:t>
      </w:r>
      <w:r w:rsidR="00D15860" w:rsidRPr="00607425">
        <w:rPr>
          <w:rFonts w:ascii="Times New Roman" w:hAnsi="Times New Roman"/>
          <w:b/>
          <w:sz w:val="22"/>
          <w:szCs w:val="22"/>
        </w:rPr>
        <w:t>ve:</w:t>
      </w:r>
      <w:r w:rsidR="00D15860" w:rsidRPr="00607425">
        <w:rPr>
          <w:rFonts w:ascii="Times New Roman" w:hAnsi="Times New Roman"/>
          <w:sz w:val="22"/>
          <w:szCs w:val="22"/>
        </w:rPr>
        <w:t xml:space="preserve"> </w:t>
      </w:r>
      <w:r w:rsidR="007E4A08" w:rsidRPr="00607425">
        <w:rPr>
          <w:rFonts w:ascii="Times New Roman" w:hAnsi="Times New Roman"/>
          <w:sz w:val="22"/>
          <w:szCs w:val="22"/>
        </w:rPr>
        <w:t>At the end of this course, s</w:t>
      </w:r>
      <w:r w:rsidR="00D15860" w:rsidRPr="00607425">
        <w:rPr>
          <w:rFonts w:ascii="Times New Roman" w:hAnsi="Times New Roman"/>
          <w:sz w:val="22"/>
          <w:szCs w:val="22"/>
        </w:rPr>
        <w:t>tudents should be able to</w:t>
      </w:r>
      <w:r w:rsidRPr="00607425">
        <w:rPr>
          <w:rFonts w:ascii="Times New Roman" w:hAnsi="Times New Roman"/>
          <w:sz w:val="22"/>
          <w:szCs w:val="22"/>
        </w:rPr>
        <w:t>:</w:t>
      </w:r>
    </w:p>
    <w:p w:rsidR="000A3499" w:rsidRPr="00607425" w:rsidRDefault="00D15860" w:rsidP="007E4A08">
      <w:pPr>
        <w:numPr>
          <w:ilvl w:val="0"/>
          <w:numId w:val="33"/>
        </w:numPr>
        <w:jc w:val="both"/>
        <w:rPr>
          <w:rFonts w:ascii="Times New Roman" w:hAnsi="Times New Roman"/>
          <w:sz w:val="22"/>
          <w:szCs w:val="22"/>
        </w:rPr>
      </w:pPr>
      <w:r w:rsidRPr="00607425">
        <w:rPr>
          <w:rFonts w:ascii="Times New Roman" w:hAnsi="Times New Roman"/>
          <w:sz w:val="22"/>
          <w:szCs w:val="22"/>
        </w:rPr>
        <w:t xml:space="preserve">Understand and analyze </w:t>
      </w:r>
      <w:r w:rsidR="000A3499" w:rsidRPr="00607425">
        <w:rPr>
          <w:rFonts w:ascii="Times New Roman" w:hAnsi="Times New Roman"/>
          <w:sz w:val="22"/>
          <w:szCs w:val="22"/>
        </w:rPr>
        <w:t>dc and ac electrical circuits with resistors, capacitors, inductors, ope</w:t>
      </w:r>
      <w:r w:rsidR="00965A99" w:rsidRPr="00607425">
        <w:rPr>
          <w:rFonts w:ascii="Times New Roman" w:hAnsi="Times New Roman"/>
          <w:sz w:val="22"/>
          <w:szCs w:val="22"/>
        </w:rPr>
        <w:t>rational amplifier, independent</w:t>
      </w:r>
      <w:r w:rsidR="000A3499" w:rsidRPr="00607425">
        <w:rPr>
          <w:rFonts w:ascii="Times New Roman" w:hAnsi="Times New Roman"/>
          <w:sz w:val="22"/>
          <w:szCs w:val="22"/>
        </w:rPr>
        <w:t xml:space="preserve"> and dependent sources; </w:t>
      </w:r>
    </w:p>
    <w:p w:rsidR="00D15860" w:rsidRPr="00607425" w:rsidRDefault="000A3499" w:rsidP="000A3499">
      <w:pPr>
        <w:numPr>
          <w:ilvl w:val="0"/>
          <w:numId w:val="33"/>
        </w:numPr>
        <w:jc w:val="both"/>
        <w:rPr>
          <w:rFonts w:ascii="Times New Roman" w:hAnsi="Times New Roman"/>
          <w:sz w:val="22"/>
          <w:szCs w:val="22"/>
        </w:rPr>
      </w:pPr>
      <w:r w:rsidRPr="00607425">
        <w:rPr>
          <w:rFonts w:ascii="Times New Roman" w:hAnsi="Times New Roman"/>
          <w:sz w:val="22"/>
          <w:szCs w:val="22"/>
        </w:rPr>
        <w:t xml:space="preserve">Understand and use ohm's and Kirchhoff's laws in circuit analysis; </w:t>
      </w:r>
    </w:p>
    <w:p w:rsidR="00D15860" w:rsidRPr="00607425" w:rsidRDefault="000A3499" w:rsidP="000A3499">
      <w:pPr>
        <w:numPr>
          <w:ilvl w:val="0"/>
          <w:numId w:val="33"/>
        </w:numPr>
        <w:jc w:val="both"/>
        <w:rPr>
          <w:rFonts w:ascii="Times New Roman" w:hAnsi="Times New Roman"/>
          <w:sz w:val="22"/>
          <w:szCs w:val="22"/>
        </w:rPr>
      </w:pPr>
      <w:r w:rsidRPr="00607425">
        <w:rPr>
          <w:rFonts w:ascii="Times New Roman" w:hAnsi="Times New Roman"/>
          <w:sz w:val="22"/>
          <w:szCs w:val="22"/>
        </w:rPr>
        <w:t>Understand and use Nodal and Mesh analysis in circuit analysis;</w:t>
      </w:r>
    </w:p>
    <w:p w:rsidR="00D15860" w:rsidRPr="00607425" w:rsidRDefault="00C767CC" w:rsidP="00C767CC">
      <w:pPr>
        <w:numPr>
          <w:ilvl w:val="0"/>
          <w:numId w:val="33"/>
        </w:numPr>
        <w:jc w:val="both"/>
        <w:rPr>
          <w:rFonts w:ascii="Times New Roman" w:hAnsi="Times New Roman"/>
          <w:sz w:val="22"/>
          <w:szCs w:val="22"/>
        </w:rPr>
      </w:pPr>
      <w:r w:rsidRPr="00607425">
        <w:rPr>
          <w:rFonts w:ascii="Times New Roman" w:hAnsi="Times New Roman"/>
          <w:sz w:val="22"/>
          <w:szCs w:val="22"/>
        </w:rPr>
        <w:t xml:space="preserve">Understand and use superposition, </w:t>
      </w:r>
      <w:proofErr w:type="spellStart"/>
      <w:r w:rsidRPr="00607425">
        <w:rPr>
          <w:rFonts w:ascii="Times New Roman" w:hAnsi="Times New Roman"/>
          <w:sz w:val="22"/>
          <w:szCs w:val="22"/>
        </w:rPr>
        <w:t>Thevenin's</w:t>
      </w:r>
      <w:proofErr w:type="spellEnd"/>
      <w:r w:rsidRPr="00607425">
        <w:rPr>
          <w:rFonts w:ascii="Times New Roman" w:hAnsi="Times New Roman"/>
          <w:sz w:val="22"/>
          <w:szCs w:val="22"/>
        </w:rPr>
        <w:t>, and Norton's theorems in circuit analysis;</w:t>
      </w:r>
    </w:p>
    <w:p w:rsidR="00C767CC" w:rsidRPr="00607425" w:rsidRDefault="00C767CC" w:rsidP="007E4A08">
      <w:pPr>
        <w:numPr>
          <w:ilvl w:val="0"/>
          <w:numId w:val="33"/>
        </w:numPr>
        <w:jc w:val="both"/>
        <w:rPr>
          <w:rFonts w:ascii="Times New Roman" w:hAnsi="Times New Roman"/>
          <w:sz w:val="22"/>
          <w:szCs w:val="22"/>
        </w:rPr>
      </w:pPr>
      <w:r w:rsidRPr="00607425">
        <w:rPr>
          <w:rFonts w:ascii="Times New Roman" w:hAnsi="Times New Roman"/>
          <w:sz w:val="22"/>
          <w:szCs w:val="22"/>
        </w:rPr>
        <w:t>Analyze and design circuits with operational amplifiers;</w:t>
      </w:r>
    </w:p>
    <w:p w:rsidR="007E4A08" w:rsidRPr="00607425" w:rsidRDefault="00C767CC" w:rsidP="00C767CC">
      <w:pPr>
        <w:numPr>
          <w:ilvl w:val="0"/>
          <w:numId w:val="33"/>
        </w:numPr>
        <w:jc w:val="both"/>
        <w:rPr>
          <w:rFonts w:ascii="Times New Roman" w:hAnsi="Times New Roman"/>
          <w:sz w:val="22"/>
          <w:szCs w:val="22"/>
        </w:rPr>
      </w:pPr>
      <w:r w:rsidRPr="00607425">
        <w:rPr>
          <w:rFonts w:ascii="Times New Roman" w:hAnsi="Times New Roman"/>
          <w:sz w:val="22"/>
          <w:szCs w:val="22"/>
        </w:rPr>
        <w:t>Conduct ac and dc power analysis of a electrical circuit;</w:t>
      </w:r>
    </w:p>
    <w:p w:rsidR="007E4A08" w:rsidRPr="00607425" w:rsidRDefault="00C767CC" w:rsidP="007E4A08">
      <w:pPr>
        <w:numPr>
          <w:ilvl w:val="0"/>
          <w:numId w:val="33"/>
        </w:numPr>
        <w:jc w:val="both"/>
        <w:rPr>
          <w:rFonts w:ascii="Times New Roman" w:hAnsi="Times New Roman"/>
          <w:sz w:val="22"/>
          <w:szCs w:val="22"/>
        </w:rPr>
      </w:pPr>
      <w:r w:rsidRPr="00607425">
        <w:rPr>
          <w:rFonts w:ascii="Times New Roman" w:hAnsi="Times New Roman"/>
          <w:sz w:val="22"/>
          <w:szCs w:val="22"/>
        </w:rPr>
        <w:t>Conduct frequency analysis of electrical circuit</w:t>
      </w:r>
      <w:r w:rsidR="007E4A08" w:rsidRPr="00607425">
        <w:rPr>
          <w:rFonts w:ascii="Times New Roman" w:hAnsi="Times New Roman"/>
          <w:sz w:val="22"/>
          <w:szCs w:val="22"/>
        </w:rPr>
        <w:t>.</w:t>
      </w:r>
    </w:p>
    <w:p w:rsidR="007E4A08" w:rsidRPr="00607425" w:rsidRDefault="007E4A08" w:rsidP="007E4A08">
      <w:pPr>
        <w:ind w:left="720"/>
        <w:rPr>
          <w:rFonts w:ascii="Times New Roman" w:hAnsi="Times New Roman"/>
          <w:sz w:val="22"/>
          <w:szCs w:val="22"/>
        </w:rPr>
      </w:pPr>
    </w:p>
    <w:p w:rsidR="008B6276" w:rsidRPr="00607425" w:rsidRDefault="008B6276">
      <w:pPr>
        <w:pStyle w:val="Subsecton"/>
        <w:spacing w:line="240" w:lineRule="auto"/>
        <w:ind w:left="540" w:hanging="540"/>
        <w:rPr>
          <w:rFonts w:ascii="Times New Roman" w:hAnsi="Times New Roman"/>
          <w:sz w:val="22"/>
          <w:szCs w:val="22"/>
        </w:rPr>
      </w:pPr>
      <w:r w:rsidRPr="00607425">
        <w:rPr>
          <w:rFonts w:ascii="Times New Roman" w:hAnsi="Times New Roman"/>
          <w:b/>
          <w:bCs/>
          <w:sz w:val="22"/>
          <w:szCs w:val="22"/>
        </w:rPr>
        <w:t>Topics Covered</w:t>
      </w:r>
      <w:r w:rsidRPr="00607425">
        <w:rPr>
          <w:rFonts w:ascii="Times New Roman" w:hAnsi="Times New Roman"/>
          <w:sz w:val="22"/>
          <w:szCs w:val="22"/>
        </w:rPr>
        <w:t>:</w:t>
      </w:r>
      <w:bookmarkStart w:id="3" w:name="_GoBack"/>
      <w:bookmarkEnd w:id="3"/>
    </w:p>
    <w:p w:rsidR="00C767CC" w:rsidRPr="00607425" w:rsidRDefault="00C767CC">
      <w:pPr>
        <w:pStyle w:val="Subsecton"/>
        <w:spacing w:line="240" w:lineRule="auto"/>
        <w:ind w:left="540" w:hanging="54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88"/>
      </w:tblGrid>
      <w:tr w:rsidR="00C767CC" w:rsidRPr="00607425" w:rsidTr="00293F1D">
        <w:tc>
          <w:tcPr>
            <w:tcW w:w="5760" w:type="dxa"/>
          </w:tcPr>
          <w:p w:rsidR="00C767CC" w:rsidRPr="00607425" w:rsidRDefault="00C767CC" w:rsidP="00C767CC">
            <w:pPr>
              <w:rPr>
                <w:rFonts w:ascii="Times New Roman" w:hAnsi="Times New Roman"/>
                <w:b/>
                <w:sz w:val="22"/>
                <w:szCs w:val="22"/>
              </w:rPr>
            </w:pPr>
            <w:r w:rsidRPr="00607425">
              <w:rPr>
                <w:rFonts w:ascii="Times New Roman" w:hAnsi="Times New Roman"/>
                <w:b/>
                <w:sz w:val="22"/>
                <w:szCs w:val="22"/>
              </w:rPr>
              <w:t>Subject</w:t>
            </w:r>
          </w:p>
        </w:tc>
        <w:tc>
          <w:tcPr>
            <w:tcW w:w="1188" w:type="dxa"/>
          </w:tcPr>
          <w:p w:rsidR="00C767CC" w:rsidRPr="00607425" w:rsidRDefault="00C767CC" w:rsidP="00C767CC">
            <w:pPr>
              <w:rPr>
                <w:rFonts w:ascii="Times New Roman" w:hAnsi="Times New Roman"/>
                <w:b/>
                <w:sz w:val="22"/>
                <w:szCs w:val="22"/>
              </w:rPr>
            </w:pPr>
            <w:r w:rsidRPr="00607425">
              <w:rPr>
                <w:rFonts w:ascii="Times New Roman" w:hAnsi="Times New Roman"/>
                <w:b/>
                <w:sz w:val="22"/>
                <w:szCs w:val="22"/>
              </w:rPr>
              <w:t>Reading</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Basic Concepts and Resistive Circuits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Ohm’s Law</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Kirchhoff’s Law</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lastRenderedPageBreak/>
              <w:t>Series and Parallel Resistor</w:t>
            </w:r>
          </w:p>
          <w:p w:rsidR="00C767CC" w:rsidRPr="00607425" w:rsidRDefault="00C767CC" w:rsidP="00C767CC">
            <w:pPr>
              <w:rPr>
                <w:rFonts w:ascii="Times New Roman" w:hAnsi="Times New Roman"/>
                <w:sz w:val="22"/>
                <w:szCs w:val="22"/>
              </w:rPr>
            </w:pPr>
          </w:p>
        </w:tc>
        <w:tc>
          <w:tcPr>
            <w:tcW w:w="1188" w:type="dxa"/>
          </w:tcPr>
          <w:p w:rsidR="00965A99" w:rsidRPr="00607425" w:rsidRDefault="004D6338" w:rsidP="00C767CC">
            <w:pPr>
              <w:rPr>
                <w:rFonts w:ascii="Times New Roman" w:hAnsi="Times New Roman"/>
                <w:sz w:val="22"/>
                <w:szCs w:val="22"/>
              </w:rPr>
            </w:pPr>
            <w:r>
              <w:rPr>
                <w:rFonts w:ascii="Times New Roman" w:hAnsi="Times New Roman"/>
                <w:sz w:val="22"/>
                <w:szCs w:val="22"/>
              </w:rPr>
              <w:lastRenderedPageBreak/>
              <w:t xml:space="preserve"> </w:t>
            </w:r>
            <w:r w:rsidR="00965A99" w:rsidRPr="00607425">
              <w:rPr>
                <w:rFonts w:ascii="Times New Roman" w:hAnsi="Times New Roman"/>
                <w:sz w:val="22"/>
                <w:szCs w:val="22"/>
              </w:rPr>
              <w:t xml:space="preserve">Ch1 </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 xml:space="preserve"> Ch2</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lastRenderedPageBreak/>
              <w:t>Nodal and Loop Analysis Techniques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Nodal Analysis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Loop Analysis</w:t>
            </w:r>
          </w:p>
          <w:p w:rsidR="00C767CC" w:rsidRPr="00607425" w:rsidRDefault="00C767CC" w:rsidP="00C767CC">
            <w:pPr>
              <w:rPr>
                <w:rFonts w:ascii="Times New Roman" w:hAnsi="Times New Roman"/>
                <w:sz w:val="22"/>
                <w:szCs w:val="22"/>
              </w:rPr>
            </w:pP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Ch3</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Operational Amplifiers</w:t>
            </w:r>
          </w:p>
          <w:p w:rsidR="00C767CC" w:rsidRPr="00607425" w:rsidRDefault="00C767CC" w:rsidP="00C767CC">
            <w:pPr>
              <w:rPr>
                <w:rFonts w:ascii="Times New Roman" w:hAnsi="Times New Roman"/>
                <w:bCs/>
                <w:sz w:val="22"/>
                <w:szCs w:val="22"/>
              </w:rPr>
            </w:pPr>
            <w:r w:rsidRPr="00607425">
              <w:rPr>
                <w:rFonts w:ascii="Times New Roman" w:hAnsi="Times New Roman"/>
                <w:bCs/>
                <w:sz w:val="22"/>
                <w:szCs w:val="22"/>
              </w:rPr>
              <w:t>Op-Amp Models</w:t>
            </w:r>
          </w:p>
          <w:p w:rsidR="00C767CC" w:rsidRPr="00607425" w:rsidRDefault="00C767CC" w:rsidP="00C767CC">
            <w:pPr>
              <w:rPr>
                <w:rFonts w:ascii="Times New Roman" w:hAnsi="Times New Roman"/>
                <w:bCs/>
                <w:sz w:val="22"/>
                <w:szCs w:val="22"/>
              </w:rPr>
            </w:pPr>
            <w:r w:rsidRPr="00607425">
              <w:rPr>
                <w:rFonts w:ascii="Times New Roman" w:hAnsi="Times New Roman"/>
                <w:bCs/>
                <w:sz w:val="22"/>
                <w:szCs w:val="22"/>
              </w:rPr>
              <w:t>Fundamental Op-Amp Circuits</w:t>
            </w:r>
          </w:p>
          <w:p w:rsidR="00C767CC" w:rsidRPr="00607425" w:rsidRDefault="00C767CC" w:rsidP="00C767CC">
            <w:pPr>
              <w:rPr>
                <w:rFonts w:ascii="Times New Roman" w:hAnsi="Times New Roman"/>
                <w:bCs/>
                <w:sz w:val="22"/>
                <w:szCs w:val="22"/>
              </w:rPr>
            </w:pPr>
            <w:r w:rsidRPr="00607425">
              <w:rPr>
                <w:rFonts w:ascii="Times New Roman" w:hAnsi="Times New Roman"/>
                <w:bCs/>
                <w:sz w:val="22"/>
                <w:szCs w:val="22"/>
              </w:rPr>
              <w:t>Comparators</w:t>
            </w:r>
          </w:p>
          <w:p w:rsidR="00C767CC" w:rsidRPr="00607425" w:rsidRDefault="00C767CC" w:rsidP="00607425">
            <w:pPr>
              <w:jc w:val="center"/>
              <w:rPr>
                <w:rFonts w:ascii="Times New Roman" w:hAnsi="Times New Roman"/>
                <w:b/>
                <w:sz w:val="22"/>
                <w:szCs w:val="22"/>
              </w:rPr>
            </w:pPr>
            <w:r w:rsidRPr="00607425">
              <w:rPr>
                <w:rFonts w:ascii="Times New Roman" w:hAnsi="Times New Roman"/>
                <w:b/>
                <w:sz w:val="22"/>
                <w:szCs w:val="22"/>
              </w:rPr>
              <w:t>Test 1</w:t>
            </w: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Ch4</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Additional Analysis Techniques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Superposition</w:t>
            </w:r>
          </w:p>
          <w:p w:rsidR="00C767CC" w:rsidRPr="00607425" w:rsidRDefault="00C767CC" w:rsidP="00C767CC">
            <w:pPr>
              <w:rPr>
                <w:rFonts w:ascii="Times New Roman" w:hAnsi="Times New Roman"/>
                <w:sz w:val="22"/>
                <w:szCs w:val="22"/>
              </w:rPr>
            </w:pPr>
            <w:proofErr w:type="spellStart"/>
            <w:r w:rsidRPr="00607425">
              <w:rPr>
                <w:rFonts w:ascii="Times New Roman" w:hAnsi="Times New Roman"/>
                <w:sz w:val="22"/>
                <w:szCs w:val="22"/>
              </w:rPr>
              <w:t>Thevenin’s</w:t>
            </w:r>
            <w:proofErr w:type="spellEnd"/>
            <w:r w:rsidRPr="00607425">
              <w:rPr>
                <w:rFonts w:ascii="Times New Roman" w:hAnsi="Times New Roman"/>
                <w:sz w:val="22"/>
                <w:szCs w:val="22"/>
              </w:rPr>
              <w:t xml:space="preserve"> and Norton’s Theorem</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Maximum Power Transfer</w:t>
            </w:r>
          </w:p>
          <w:p w:rsidR="00C767CC" w:rsidRPr="00607425" w:rsidRDefault="00C767CC" w:rsidP="00C767CC">
            <w:pPr>
              <w:rPr>
                <w:rFonts w:ascii="Times New Roman" w:hAnsi="Times New Roman"/>
                <w:b/>
                <w:sz w:val="22"/>
                <w:szCs w:val="22"/>
              </w:rPr>
            </w:pP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Ch5</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Capacitance and Inductance</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Capacitor and Inductor Combinations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RC Operational Amplifier Circuits</w:t>
            </w:r>
          </w:p>
          <w:p w:rsidR="00C767CC" w:rsidRPr="00607425" w:rsidRDefault="00C767CC" w:rsidP="00C767CC">
            <w:pPr>
              <w:rPr>
                <w:rFonts w:ascii="Times New Roman" w:hAnsi="Times New Roman"/>
                <w:sz w:val="22"/>
                <w:szCs w:val="22"/>
              </w:rPr>
            </w:pP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Ch6</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First Order Transient Circuits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First-Order Circuits</w:t>
            </w:r>
          </w:p>
          <w:p w:rsidR="00C767CC" w:rsidRPr="00607425" w:rsidRDefault="00C767CC" w:rsidP="00607425">
            <w:pPr>
              <w:jc w:val="center"/>
              <w:rPr>
                <w:rFonts w:ascii="Times New Roman" w:hAnsi="Times New Roman"/>
                <w:b/>
                <w:sz w:val="22"/>
                <w:szCs w:val="22"/>
              </w:rPr>
            </w:pPr>
            <w:r w:rsidRPr="00607425">
              <w:rPr>
                <w:rFonts w:ascii="Times New Roman" w:hAnsi="Times New Roman"/>
                <w:b/>
                <w:sz w:val="22"/>
                <w:szCs w:val="22"/>
              </w:rPr>
              <w:t>Test 2</w:t>
            </w: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Ch7</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AC Steady-State Analysis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Sinusoidal and Complex Forcing Functions</w:t>
            </w:r>
          </w:p>
          <w:p w:rsidR="00C767CC" w:rsidRPr="00607425" w:rsidRDefault="00C767CC" w:rsidP="00C767CC">
            <w:pPr>
              <w:rPr>
                <w:rFonts w:ascii="Times New Roman" w:hAnsi="Times New Roman"/>
                <w:sz w:val="22"/>
                <w:szCs w:val="22"/>
              </w:rPr>
            </w:pPr>
            <w:proofErr w:type="spellStart"/>
            <w:r w:rsidRPr="00607425">
              <w:rPr>
                <w:rFonts w:ascii="Times New Roman" w:hAnsi="Times New Roman"/>
                <w:sz w:val="22"/>
                <w:szCs w:val="22"/>
              </w:rPr>
              <w:t>Phasors</w:t>
            </w:r>
            <w:proofErr w:type="spellEnd"/>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Impedance and Admittance</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Analysis Techniques</w:t>
            </w:r>
          </w:p>
          <w:p w:rsidR="00C767CC" w:rsidRPr="00607425" w:rsidRDefault="00C767CC" w:rsidP="00C767CC">
            <w:pPr>
              <w:rPr>
                <w:rFonts w:ascii="Times New Roman" w:hAnsi="Times New Roman"/>
                <w:b/>
                <w:sz w:val="22"/>
                <w:szCs w:val="22"/>
              </w:rPr>
            </w:pP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Ch9</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Ch 10</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Steady-State Power Analysis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Instantaneous and Average Power</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Maximum Average Power Transfer</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 xml:space="preserve">Effective or </w:t>
            </w:r>
            <w:proofErr w:type="spellStart"/>
            <w:r w:rsidRPr="00607425">
              <w:rPr>
                <w:rFonts w:ascii="Times New Roman" w:hAnsi="Times New Roman"/>
                <w:sz w:val="22"/>
                <w:szCs w:val="22"/>
              </w:rPr>
              <w:t>rms</w:t>
            </w:r>
            <w:proofErr w:type="spellEnd"/>
            <w:r w:rsidRPr="00607425">
              <w:rPr>
                <w:rFonts w:ascii="Times New Roman" w:hAnsi="Times New Roman"/>
                <w:sz w:val="22"/>
                <w:szCs w:val="22"/>
              </w:rPr>
              <w:t xml:space="preserve"> Values</w:t>
            </w:r>
          </w:p>
          <w:p w:rsidR="00C767CC" w:rsidRPr="00607425" w:rsidRDefault="00C767CC" w:rsidP="00C767CC">
            <w:pPr>
              <w:rPr>
                <w:rFonts w:ascii="Times New Roman" w:hAnsi="Times New Roman"/>
                <w:sz w:val="22"/>
                <w:szCs w:val="22"/>
              </w:rPr>
            </w:pP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Ch11</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11.1-11.3</w:t>
            </w:r>
          </w:p>
        </w:tc>
      </w:tr>
      <w:tr w:rsidR="00C767CC" w:rsidRPr="00607425" w:rsidTr="00293F1D">
        <w:tc>
          <w:tcPr>
            <w:tcW w:w="5760"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Variable-Frequency Network Performance</w:t>
            </w:r>
          </w:p>
          <w:p w:rsidR="00C767CC" w:rsidRPr="00607425" w:rsidRDefault="00C767CC" w:rsidP="00C767CC">
            <w:pPr>
              <w:rPr>
                <w:rFonts w:ascii="Times New Roman" w:hAnsi="Times New Roman"/>
                <w:bCs/>
                <w:sz w:val="22"/>
                <w:szCs w:val="22"/>
              </w:rPr>
            </w:pPr>
            <w:r w:rsidRPr="00607425">
              <w:rPr>
                <w:rFonts w:ascii="Times New Roman" w:hAnsi="Times New Roman"/>
                <w:bCs/>
                <w:sz w:val="22"/>
                <w:szCs w:val="22"/>
              </w:rPr>
              <w:t>Variable-Frequency Response Analysis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Sinusoidal Frequency Analysis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Resonant Circuits</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Filter Networks</w:t>
            </w:r>
          </w:p>
          <w:p w:rsidR="00C767CC" w:rsidRPr="00607425" w:rsidRDefault="00965A99" w:rsidP="007D1C0B">
            <w:pPr>
              <w:jc w:val="center"/>
              <w:rPr>
                <w:rFonts w:ascii="Times New Roman" w:hAnsi="Times New Roman"/>
                <w:b/>
                <w:sz w:val="22"/>
                <w:szCs w:val="22"/>
              </w:rPr>
            </w:pPr>
            <w:r w:rsidRPr="00607425">
              <w:rPr>
                <w:rFonts w:ascii="Times New Roman" w:hAnsi="Times New Roman"/>
                <w:b/>
                <w:sz w:val="22"/>
                <w:szCs w:val="22"/>
              </w:rPr>
              <w:t>Final Exam</w:t>
            </w:r>
          </w:p>
        </w:tc>
        <w:tc>
          <w:tcPr>
            <w:tcW w:w="1188" w:type="dxa"/>
          </w:tcPr>
          <w:p w:rsidR="00C767CC" w:rsidRPr="00607425" w:rsidRDefault="00C767CC" w:rsidP="00C767CC">
            <w:pPr>
              <w:rPr>
                <w:rFonts w:ascii="Times New Roman" w:hAnsi="Times New Roman"/>
                <w:sz w:val="22"/>
                <w:szCs w:val="22"/>
              </w:rPr>
            </w:pPr>
            <w:r w:rsidRPr="00607425">
              <w:rPr>
                <w:rFonts w:ascii="Times New Roman" w:hAnsi="Times New Roman"/>
                <w:sz w:val="22"/>
                <w:szCs w:val="22"/>
              </w:rPr>
              <w:t>Ch14</w:t>
            </w:r>
          </w:p>
          <w:p w:rsidR="00C767CC" w:rsidRPr="00607425" w:rsidRDefault="00C767CC" w:rsidP="00C767CC">
            <w:pPr>
              <w:rPr>
                <w:rFonts w:ascii="Times New Roman" w:hAnsi="Times New Roman"/>
                <w:sz w:val="22"/>
                <w:szCs w:val="22"/>
              </w:rPr>
            </w:pPr>
            <w:r w:rsidRPr="00607425">
              <w:rPr>
                <w:rFonts w:ascii="Times New Roman" w:hAnsi="Times New Roman"/>
                <w:sz w:val="22"/>
                <w:szCs w:val="22"/>
              </w:rPr>
              <w:t>14.7</w:t>
            </w:r>
          </w:p>
        </w:tc>
      </w:tr>
    </w:tbl>
    <w:p w:rsidR="00F03ECA" w:rsidRPr="00607425" w:rsidRDefault="00F03ECA" w:rsidP="005C64FA">
      <w:pPr>
        <w:rPr>
          <w:rFonts w:ascii="Times New Roman" w:hAnsi="Times New Roman"/>
          <w:sz w:val="22"/>
          <w:szCs w:val="22"/>
        </w:rPr>
      </w:pPr>
    </w:p>
    <w:p w:rsidR="006B04E5" w:rsidRPr="00607425" w:rsidRDefault="00EF319B" w:rsidP="006B04E5">
      <w:pPr>
        <w:jc w:val="both"/>
        <w:rPr>
          <w:rFonts w:ascii="Times New Roman" w:hAnsi="Times New Roman"/>
          <w:sz w:val="22"/>
          <w:szCs w:val="22"/>
        </w:rPr>
      </w:pPr>
      <w:r w:rsidRPr="00607425">
        <w:rPr>
          <w:rFonts w:ascii="Times New Roman" w:hAnsi="Times New Roman"/>
          <w:b/>
          <w:sz w:val="22"/>
          <w:szCs w:val="22"/>
        </w:rPr>
        <w:t xml:space="preserve">Distribution of Points: </w:t>
      </w:r>
      <w:r w:rsidR="006B04E5" w:rsidRPr="00607425">
        <w:rPr>
          <w:rFonts w:ascii="Times New Roman" w:hAnsi="Times New Roman"/>
          <w:sz w:val="22"/>
          <w:szCs w:val="22"/>
        </w:rPr>
        <w:tab/>
      </w:r>
    </w:p>
    <w:p w:rsidR="006B04E5" w:rsidRDefault="006B04E5" w:rsidP="008D3674">
      <w:pPr>
        <w:jc w:val="both"/>
        <w:rPr>
          <w:rFonts w:ascii="Times New Roman" w:hAnsi="Times New Roman"/>
          <w:sz w:val="22"/>
          <w:szCs w:val="22"/>
        </w:rPr>
      </w:pPr>
      <w:r w:rsidRPr="00607425">
        <w:rPr>
          <w:rFonts w:ascii="Times New Roman" w:hAnsi="Times New Roman"/>
          <w:sz w:val="22"/>
          <w:szCs w:val="22"/>
        </w:rPr>
        <w:tab/>
      </w:r>
      <w:r w:rsidR="004211E2" w:rsidRPr="00607425">
        <w:rPr>
          <w:rFonts w:ascii="Times New Roman" w:hAnsi="Times New Roman"/>
          <w:sz w:val="22"/>
          <w:szCs w:val="22"/>
        </w:rPr>
        <w:t>Homework</w:t>
      </w:r>
      <w:r w:rsidR="00F91B8E">
        <w:rPr>
          <w:rFonts w:ascii="Times New Roman" w:hAnsi="Times New Roman"/>
          <w:sz w:val="22"/>
          <w:szCs w:val="22"/>
        </w:rPr>
        <w:tab/>
      </w:r>
      <w:r w:rsidR="00F91B8E">
        <w:rPr>
          <w:rFonts w:ascii="Times New Roman" w:hAnsi="Times New Roman"/>
          <w:sz w:val="22"/>
          <w:szCs w:val="22"/>
        </w:rPr>
        <w:tab/>
      </w:r>
      <w:r w:rsidR="004211E2" w:rsidRPr="00607425">
        <w:rPr>
          <w:rFonts w:ascii="Times New Roman" w:hAnsi="Times New Roman"/>
          <w:sz w:val="22"/>
          <w:szCs w:val="22"/>
        </w:rPr>
        <w:tab/>
      </w:r>
      <w:r w:rsidR="004211E2" w:rsidRPr="00607425">
        <w:rPr>
          <w:rFonts w:ascii="Times New Roman" w:hAnsi="Times New Roman"/>
          <w:sz w:val="22"/>
          <w:szCs w:val="22"/>
        </w:rPr>
        <w:tab/>
        <w:t>1</w:t>
      </w:r>
      <w:r w:rsidR="008D3674" w:rsidRPr="00607425">
        <w:rPr>
          <w:rFonts w:ascii="Times New Roman" w:hAnsi="Times New Roman"/>
          <w:sz w:val="22"/>
          <w:szCs w:val="22"/>
        </w:rPr>
        <w:t>5</w:t>
      </w:r>
      <w:r w:rsidR="004211E2" w:rsidRPr="00607425">
        <w:rPr>
          <w:rFonts w:ascii="Times New Roman" w:hAnsi="Times New Roman"/>
          <w:sz w:val="22"/>
          <w:szCs w:val="22"/>
        </w:rPr>
        <w:t>%</w:t>
      </w:r>
      <w:r w:rsidRPr="00607425">
        <w:rPr>
          <w:rFonts w:ascii="Times New Roman" w:hAnsi="Times New Roman"/>
          <w:sz w:val="22"/>
          <w:szCs w:val="22"/>
        </w:rPr>
        <w:tab/>
      </w:r>
    </w:p>
    <w:p w:rsidR="00F91B8E" w:rsidRPr="00607425" w:rsidRDefault="00F91B8E" w:rsidP="008D3674">
      <w:pPr>
        <w:jc w:val="both"/>
        <w:rPr>
          <w:rFonts w:ascii="Times New Roman" w:hAnsi="Times New Roman"/>
          <w:sz w:val="22"/>
          <w:szCs w:val="22"/>
        </w:rPr>
      </w:pPr>
      <w:r>
        <w:rPr>
          <w:rFonts w:ascii="Times New Roman" w:hAnsi="Times New Roman"/>
          <w:sz w:val="22"/>
          <w:szCs w:val="22"/>
        </w:rPr>
        <w:tab/>
        <w:t>Attendance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10%</w:t>
      </w:r>
      <w:r>
        <w:rPr>
          <w:rFonts w:ascii="Times New Roman" w:hAnsi="Times New Roman"/>
          <w:sz w:val="22"/>
          <w:szCs w:val="22"/>
        </w:rPr>
        <w:tab/>
      </w:r>
    </w:p>
    <w:p w:rsidR="006B04E5" w:rsidRPr="00607425" w:rsidRDefault="006B04E5" w:rsidP="006B04E5">
      <w:pPr>
        <w:jc w:val="both"/>
        <w:rPr>
          <w:rFonts w:ascii="Times New Roman" w:hAnsi="Times New Roman"/>
          <w:sz w:val="22"/>
          <w:szCs w:val="22"/>
        </w:rPr>
      </w:pPr>
      <w:r w:rsidRPr="00607425">
        <w:rPr>
          <w:rFonts w:ascii="Times New Roman" w:hAnsi="Times New Roman"/>
          <w:sz w:val="22"/>
          <w:szCs w:val="22"/>
        </w:rPr>
        <w:tab/>
        <w:t>Quizzes</w:t>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r>
      <w:r w:rsidR="00607425">
        <w:rPr>
          <w:rFonts w:ascii="Times New Roman" w:hAnsi="Times New Roman"/>
          <w:sz w:val="22"/>
          <w:szCs w:val="22"/>
        </w:rPr>
        <w:tab/>
      </w:r>
      <w:r w:rsidRPr="00607425">
        <w:rPr>
          <w:rFonts w:ascii="Times New Roman" w:hAnsi="Times New Roman"/>
          <w:sz w:val="22"/>
          <w:szCs w:val="22"/>
        </w:rPr>
        <w:t>20%</w:t>
      </w:r>
      <w:r w:rsidRPr="00607425">
        <w:rPr>
          <w:rFonts w:ascii="Times New Roman" w:hAnsi="Times New Roman"/>
          <w:sz w:val="22"/>
          <w:szCs w:val="22"/>
        </w:rPr>
        <w:tab/>
      </w:r>
    </w:p>
    <w:p w:rsidR="006B04E5" w:rsidRPr="00607425" w:rsidRDefault="006B04E5" w:rsidP="006B04E5">
      <w:pPr>
        <w:jc w:val="both"/>
        <w:rPr>
          <w:rFonts w:ascii="Times New Roman" w:hAnsi="Times New Roman"/>
          <w:sz w:val="22"/>
          <w:szCs w:val="22"/>
        </w:rPr>
      </w:pPr>
      <w:r w:rsidRPr="00607425">
        <w:rPr>
          <w:rFonts w:ascii="Times New Roman" w:hAnsi="Times New Roman"/>
          <w:sz w:val="22"/>
          <w:szCs w:val="22"/>
        </w:rPr>
        <w:tab/>
        <w:t xml:space="preserve">2 </w:t>
      </w:r>
      <w:r w:rsidR="00F91B8E">
        <w:rPr>
          <w:rFonts w:ascii="Times New Roman" w:hAnsi="Times New Roman"/>
          <w:sz w:val="22"/>
          <w:szCs w:val="22"/>
        </w:rPr>
        <w:t>Tests</w:t>
      </w:r>
      <w:r w:rsidR="00F91B8E">
        <w:rPr>
          <w:rFonts w:ascii="Times New Roman" w:hAnsi="Times New Roman"/>
          <w:sz w:val="22"/>
          <w:szCs w:val="22"/>
        </w:rPr>
        <w:tab/>
      </w:r>
      <w:r w:rsidR="00F91B8E">
        <w:rPr>
          <w:rFonts w:ascii="Times New Roman" w:hAnsi="Times New Roman"/>
          <w:sz w:val="22"/>
          <w:szCs w:val="22"/>
        </w:rPr>
        <w:tab/>
      </w:r>
      <w:r w:rsidR="00F91B8E">
        <w:rPr>
          <w:rFonts w:ascii="Times New Roman" w:hAnsi="Times New Roman"/>
          <w:sz w:val="22"/>
          <w:szCs w:val="22"/>
        </w:rPr>
        <w:tab/>
      </w:r>
      <w:r w:rsidR="00F91B8E">
        <w:rPr>
          <w:rFonts w:ascii="Times New Roman" w:hAnsi="Times New Roman"/>
          <w:sz w:val="22"/>
          <w:szCs w:val="22"/>
        </w:rPr>
        <w:tab/>
      </w:r>
      <w:r w:rsidR="00F91B8E">
        <w:rPr>
          <w:rFonts w:ascii="Times New Roman" w:hAnsi="Times New Roman"/>
          <w:sz w:val="22"/>
          <w:szCs w:val="22"/>
        </w:rPr>
        <w:tab/>
        <w:t>3</w:t>
      </w:r>
      <w:r w:rsidRPr="00607425">
        <w:rPr>
          <w:rFonts w:ascii="Times New Roman" w:hAnsi="Times New Roman"/>
          <w:sz w:val="22"/>
          <w:szCs w:val="22"/>
        </w:rPr>
        <w:t>0%</w:t>
      </w:r>
    </w:p>
    <w:p w:rsidR="006B04E5" w:rsidRPr="00607425" w:rsidRDefault="006B04E5" w:rsidP="006B04E5">
      <w:pPr>
        <w:jc w:val="both"/>
        <w:rPr>
          <w:rFonts w:ascii="Times New Roman" w:hAnsi="Times New Roman"/>
          <w:sz w:val="22"/>
          <w:szCs w:val="22"/>
        </w:rPr>
      </w:pPr>
      <w:r w:rsidRPr="00607425">
        <w:rPr>
          <w:rFonts w:ascii="Times New Roman" w:hAnsi="Times New Roman"/>
          <w:sz w:val="22"/>
          <w:szCs w:val="22"/>
        </w:rPr>
        <w:tab/>
        <w:t>Final Exam</w:t>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r>
      <w:r w:rsidRPr="00607425">
        <w:rPr>
          <w:rFonts w:ascii="Times New Roman" w:hAnsi="Times New Roman"/>
          <w:sz w:val="22"/>
          <w:szCs w:val="22"/>
        </w:rPr>
        <w:tab/>
        <w:t>25%</w:t>
      </w:r>
    </w:p>
    <w:p w:rsidR="00EF319B" w:rsidRPr="00607425" w:rsidRDefault="00EF319B" w:rsidP="006B04E5">
      <w:pPr>
        <w:jc w:val="both"/>
        <w:rPr>
          <w:rFonts w:ascii="Times New Roman" w:hAnsi="Times New Roman"/>
          <w:b/>
          <w:bCs/>
          <w:sz w:val="22"/>
          <w:szCs w:val="22"/>
          <w:lang w:val="de-DE"/>
        </w:rPr>
      </w:pPr>
    </w:p>
    <w:p w:rsidR="00EF319B" w:rsidRPr="00607425" w:rsidRDefault="00EF319B" w:rsidP="00EF319B">
      <w:pPr>
        <w:pStyle w:val="NormalWeb"/>
        <w:jc w:val="both"/>
        <w:rPr>
          <w:sz w:val="22"/>
          <w:szCs w:val="22"/>
        </w:rPr>
      </w:pPr>
      <w:r w:rsidRPr="00607425">
        <w:rPr>
          <w:b/>
          <w:bCs/>
          <w:sz w:val="22"/>
          <w:szCs w:val="22"/>
        </w:rPr>
        <w:t xml:space="preserve">Grading Scale: </w:t>
      </w:r>
      <w:r w:rsidRPr="00607425">
        <w:rPr>
          <w:sz w:val="22"/>
          <w:szCs w:val="22"/>
        </w:rPr>
        <w:t>A: 90-100; B: 80-89; C: 70-79; D: 60-69; F: 0-59</w:t>
      </w:r>
    </w:p>
    <w:p w:rsidR="00EF319B" w:rsidRPr="00607425" w:rsidRDefault="00EF319B" w:rsidP="00EF319B">
      <w:pPr>
        <w:jc w:val="both"/>
        <w:rPr>
          <w:rFonts w:ascii="Times New Roman" w:hAnsi="Times New Roman"/>
          <w:b/>
          <w:bCs/>
          <w:sz w:val="22"/>
          <w:szCs w:val="22"/>
          <w:lang w:val="de-DE"/>
        </w:rPr>
      </w:pPr>
    </w:p>
    <w:p w:rsidR="00E25685" w:rsidRPr="00607425" w:rsidRDefault="00E25685" w:rsidP="00E25685">
      <w:pPr>
        <w:rPr>
          <w:rFonts w:ascii="Times New Roman" w:hAnsi="Times New Roman"/>
          <w:sz w:val="22"/>
          <w:szCs w:val="22"/>
        </w:rPr>
      </w:pPr>
      <w:r w:rsidRPr="00607425">
        <w:rPr>
          <w:rFonts w:ascii="Times New Roman" w:hAnsi="Times New Roman"/>
          <w:b/>
          <w:sz w:val="22"/>
          <w:szCs w:val="22"/>
        </w:rPr>
        <w:t>COURSE EXPECTATION &amp; CONDUCT:</w:t>
      </w:r>
      <w:r w:rsidRPr="00607425">
        <w:rPr>
          <w:rFonts w:ascii="Times New Roman" w:hAnsi="Times New Roman"/>
          <w:sz w:val="22"/>
          <w:szCs w:val="22"/>
        </w:rPr>
        <w:t xml:space="preserve"> </w:t>
      </w:r>
    </w:p>
    <w:p w:rsidR="00E25685" w:rsidRPr="00607425" w:rsidRDefault="00E25685" w:rsidP="00E25685">
      <w:pPr>
        <w:rPr>
          <w:rFonts w:ascii="Times New Roman" w:hAnsi="Times New Roman"/>
          <w:sz w:val="22"/>
          <w:szCs w:val="22"/>
        </w:rPr>
      </w:pPr>
      <w:r w:rsidRPr="00607425">
        <w:rPr>
          <w:rFonts w:ascii="Times New Roman" w:hAnsi="Times New Roman"/>
          <w:sz w:val="22"/>
          <w:szCs w:val="22"/>
        </w:rPr>
        <w:t xml:space="preserve">It is expected that each student will actually spend a total of </w:t>
      </w:r>
      <w:r w:rsidR="008D3674" w:rsidRPr="00607425">
        <w:rPr>
          <w:rFonts w:ascii="Times New Roman" w:hAnsi="Times New Roman"/>
          <w:sz w:val="22"/>
          <w:szCs w:val="22"/>
        </w:rPr>
        <w:t>6 to 8</w:t>
      </w:r>
      <w:r w:rsidRPr="00607425">
        <w:rPr>
          <w:rFonts w:ascii="Times New Roman" w:hAnsi="Times New Roman"/>
          <w:sz w:val="22"/>
          <w:szCs w:val="22"/>
        </w:rPr>
        <w:t xml:space="preserve"> hours per week on the course (not including lecture times). I don’t expect you to memorize formulas but I expect you to understand them. So, you will be allowed to bring to the exam one sheet of paper that contains any relative formulas you might need, but make sure you know how to use them conceptually and not just mechanically. Should you miss a quiz or test due to illness or an emergency, you will be required to give advance notice or provide a doctor's excuse in order to be allowed to make-up on the tests and quizzes you missed. Make-up tests and quizzes are usually harder than the regular tests and quizzes given during the class.</w:t>
      </w:r>
    </w:p>
    <w:p w:rsidR="00E25685" w:rsidRPr="00607425" w:rsidRDefault="00E25685" w:rsidP="00E25685">
      <w:pPr>
        <w:rPr>
          <w:rFonts w:ascii="Times New Roman" w:hAnsi="Times New Roman"/>
          <w:b/>
          <w:sz w:val="22"/>
          <w:szCs w:val="22"/>
        </w:rPr>
      </w:pPr>
    </w:p>
    <w:p w:rsidR="00E25685" w:rsidRPr="00607425" w:rsidRDefault="00E25685" w:rsidP="00E25685">
      <w:pPr>
        <w:rPr>
          <w:rFonts w:ascii="Times New Roman" w:hAnsi="Times New Roman"/>
          <w:sz w:val="22"/>
          <w:szCs w:val="22"/>
        </w:rPr>
      </w:pPr>
      <w:r w:rsidRPr="00607425">
        <w:rPr>
          <w:rFonts w:ascii="Times New Roman" w:hAnsi="Times New Roman"/>
          <w:b/>
          <w:sz w:val="22"/>
          <w:szCs w:val="22"/>
        </w:rPr>
        <w:t>HOMEWORK:</w:t>
      </w:r>
      <w:r w:rsidRPr="00607425">
        <w:rPr>
          <w:rFonts w:ascii="Times New Roman" w:hAnsi="Times New Roman"/>
          <w:sz w:val="22"/>
          <w:szCs w:val="22"/>
        </w:rPr>
        <w:t xml:space="preserve"> </w:t>
      </w:r>
    </w:p>
    <w:p w:rsidR="00E25685" w:rsidRPr="00607425" w:rsidRDefault="00E25685" w:rsidP="00E25685">
      <w:pPr>
        <w:rPr>
          <w:rFonts w:ascii="Times New Roman" w:hAnsi="Times New Roman"/>
          <w:sz w:val="22"/>
          <w:szCs w:val="22"/>
        </w:rPr>
      </w:pPr>
      <w:r w:rsidRPr="00607425">
        <w:rPr>
          <w:rFonts w:ascii="Times New Roman" w:hAnsi="Times New Roman"/>
          <w:sz w:val="22"/>
          <w:szCs w:val="22"/>
        </w:rPr>
        <w:t>The reality is this: you will not truly understand the technical concepts by just paying attention to lectures and reading the materials and examples in the book. To truly understand engineering concepts you have to solve the homework problems yourself even if you are struggling solving them. For this reason, regular homework assignments will be made. The quizzes will be similar to the homework problems.</w:t>
      </w:r>
    </w:p>
    <w:p w:rsidR="00E25685" w:rsidRPr="00607425" w:rsidRDefault="00E25685" w:rsidP="00E25685">
      <w:pPr>
        <w:rPr>
          <w:rFonts w:ascii="Times New Roman" w:hAnsi="Times New Roman"/>
          <w:sz w:val="22"/>
          <w:szCs w:val="22"/>
        </w:rPr>
      </w:pPr>
    </w:p>
    <w:p w:rsidR="008B6276" w:rsidRPr="00607425" w:rsidRDefault="008B6276" w:rsidP="0098332D">
      <w:pPr>
        <w:jc w:val="both"/>
        <w:rPr>
          <w:rFonts w:ascii="Times New Roman" w:hAnsi="Times New Roman"/>
          <w:sz w:val="22"/>
          <w:szCs w:val="22"/>
          <w:lang w:val="de-DE"/>
        </w:rPr>
      </w:pPr>
      <w:r w:rsidRPr="00607425">
        <w:rPr>
          <w:rFonts w:ascii="Times New Roman" w:hAnsi="Times New Roman"/>
          <w:b/>
          <w:bCs/>
          <w:sz w:val="22"/>
          <w:szCs w:val="22"/>
          <w:lang w:val="de-DE"/>
        </w:rPr>
        <w:t>Computer Usage:</w:t>
      </w:r>
      <w:r w:rsidR="0098332D" w:rsidRPr="00607425">
        <w:rPr>
          <w:rFonts w:ascii="Times New Roman" w:hAnsi="Times New Roman"/>
          <w:sz w:val="22"/>
          <w:szCs w:val="22"/>
        </w:rPr>
        <w:t xml:space="preserve"> None</w:t>
      </w:r>
    </w:p>
    <w:p w:rsidR="00E94462" w:rsidRPr="00607425" w:rsidRDefault="00E94462" w:rsidP="00E94462">
      <w:pPr>
        <w:jc w:val="both"/>
        <w:rPr>
          <w:rFonts w:ascii="Times New Roman" w:hAnsi="Times New Roman"/>
          <w:bCs/>
          <w:sz w:val="22"/>
          <w:szCs w:val="22"/>
          <w:lang w:val="de-DE"/>
        </w:rPr>
      </w:pPr>
      <w:r w:rsidRPr="00607425">
        <w:rPr>
          <w:rFonts w:ascii="Times New Roman" w:hAnsi="Times New Roman"/>
          <w:b/>
          <w:bCs/>
          <w:sz w:val="22"/>
          <w:szCs w:val="22"/>
          <w:lang w:val="de-DE"/>
        </w:rPr>
        <w:t xml:space="preserve">Laboratory Resources: </w:t>
      </w:r>
      <w:r w:rsidRPr="00607425">
        <w:rPr>
          <w:rFonts w:ascii="Times New Roman" w:hAnsi="Times New Roman"/>
          <w:bCs/>
          <w:sz w:val="22"/>
          <w:szCs w:val="22"/>
          <w:lang w:val="de-DE"/>
        </w:rPr>
        <w:t>None</w:t>
      </w:r>
    </w:p>
    <w:p w:rsidR="00E94462" w:rsidRPr="00607425" w:rsidRDefault="00E94462" w:rsidP="00E94462">
      <w:pPr>
        <w:jc w:val="both"/>
        <w:rPr>
          <w:rFonts w:ascii="Times New Roman" w:hAnsi="Times New Roman"/>
          <w:b/>
          <w:bCs/>
          <w:sz w:val="22"/>
          <w:szCs w:val="22"/>
          <w:lang w:val="de-DE"/>
        </w:rPr>
      </w:pPr>
      <w:r w:rsidRPr="00607425">
        <w:rPr>
          <w:rFonts w:ascii="Times New Roman" w:hAnsi="Times New Roman"/>
          <w:b/>
          <w:bCs/>
          <w:sz w:val="22"/>
          <w:szCs w:val="22"/>
          <w:lang w:val="de-DE"/>
        </w:rPr>
        <w:t xml:space="preserve">Laboratory Policy: </w:t>
      </w:r>
      <w:r w:rsidRPr="00607425">
        <w:rPr>
          <w:rFonts w:ascii="Times New Roman" w:hAnsi="Times New Roman"/>
          <w:bCs/>
          <w:sz w:val="22"/>
          <w:szCs w:val="22"/>
          <w:lang w:val="de-DE"/>
        </w:rPr>
        <w:t>None</w:t>
      </w:r>
    </w:p>
    <w:p w:rsidR="000F0C4E" w:rsidRPr="00607425" w:rsidRDefault="000F0C4E" w:rsidP="000F0C4E">
      <w:pPr>
        <w:rPr>
          <w:rFonts w:ascii="Times New Roman" w:hAnsi="Times New Roman"/>
          <w:b/>
          <w:bCs/>
          <w:sz w:val="22"/>
          <w:szCs w:val="22"/>
        </w:rPr>
      </w:pPr>
    </w:p>
    <w:p w:rsidR="000F0C4E" w:rsidRPr="00607425" w:rsidRDefault="000F0C4E" w:rsidP="000F0C4E">
      <w:pPr>
        <w:rPr>
          <w:rFonts w:ascii="Times New Roman" w:hAnsi="Times New Roman"/>
          <w:b/>
          <w:sz w:val="22"/>
          <w:szCs w:val="22"/>
        </w:rPr>
      </w:pPr>
      <w:proofErr w:type="gramStart"/>
      <w:r w:rsidRPr="00607425">
        <w:rPr>
          <w:rFonts w:ascii="Times New Roman" w:hAnsi="Times New Roman"/>
          <w:b/>
          <w:sz w:val="22"/>
          <w:szCs w:val="22"/>
        </w:rPr>
        <w:t>Relationship of Course to Program ABET</w:t>
      </w:r>
      <w:proofErr w:type="gramEnd"/>
      <w:r w:rsidRPr="00607425">
        <w:rPr>
          <w:rFonts w:ascii="Times New Roman" w:hAnsi="Times New Roman"/>
          <w:b/>
          <w:sz w:val="22"/>
          <w:szCs w:val="22"/>
        </w:rPr>
        <w:t xml:space="preserve"> Outcomes</w:t>
      </w:r>
      <w:r w:rsidRPr="00607425">
        <w:rPr>
          <w:rFonts w:ascii="Times New Roman" w:hAnsi="Times New Roman"/>
          <w:b/>
          <w:sz w:val="22"/>
          <w:szCs w:val="22"/>
          <w:vertAlign w:val="superscript"/>
        </w:rPr>
        <w:t>1</w:t>
      </w:r>
      <w:r w:rsidRPr="00607425">
        <w:rPr>
          <w:rFonts w:ascii="Times New Roman" w:hAnsi="Times New Roman"/>
          <w:b/>
          <w:sz w:val="22"/>
          <w:szCs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5216"/>
        <w:gridCol w:w="810"/>
        <w:gridCol w:w="720"/>
        <w:gridCol w:w="810"/>
        <w:gridCol w:w="1548"/>
      </w:tblGrid>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b/>
                <w:sz w:val="22"/>
                <w:szCs w:val="22"/>
              </w:rPr>
            </w:pPr>
          </w:p>
        </w:tc>
        <w:tc>
          <w:tcPr>
            <w:tcW w:w="5216" w:type="dxa"/>
            <w:vAlign w:val="center"/>
          </w:tcPr>
          <w:p w:rsidR="00AD7904" w:rsidRPr="00607425" w:rsidRDefault="00AD7904" w:rsidP="001A1D2B">
            <w:pPr>
              <w:rPr>
                <w:rFonts w:ascii="Times New Roman" w:hAnsi="Times New Roman"/>
                <w:b/>
                <w:sz w:val="22"/>
                <w:szCs w:val="22"/>
              </w:rPr>
            </w:pPr>
          </w:p>
        </w:tc>
        <w:tc>
          <w:tcPr>
            <w:tcW w:w="810" w:type="dxa"/>
            <w:vAlign w:val="center"/>
          </w:tcPr>
          <w:p w:rsidR="00AD7904" w:rsidRPr="00607425" w:rsidRDefault="00AD7904" w:rsidP="001A1D2B">
            <w:pPr>
              <w:jc w:val="center"/>
              <w:rPr>
                <w:rFonts w:ascii="Times New Roman" w:hAnsi="Times New Roman"/>
                <w:b/>
                <w:sz w:val="22"/>
                <w:szCs w:val="22"/>
              </w:rPr>
            </w:pPr>
            <w:r w:rsidRPr="00607425">
              <w:rPr>
                <w:rFonts w:ascii="Times New Roman" w:hAnsi="Times New Roman"/>
                <w:b/>
                <w:sz w:val="22"/>
                <w:szCs w:val="22"/>
              </w:rPr>
              <w:t>None</w:t>
            </w:r>
          </w:p>
        </w:tc>
        <w:tc>
          <w:tcPr>
            <w:tcW w:w="720" w:type="dxa"/>
            <w:vAlign w:val="center"/>
          </w:tcPr>
          <w:p w:rsidR="00AD7904" w:rsidRPr="00607425" w:rsidRDefault="00AD7904" w:rsidP="001A1D2B">
            <w:pPr>
              <w:jc w:val="center"/>
              <w:rPr>
                <w:rFonts w:ascii="Times New Roman" w:hAnsi="Times New Roman"/>
                <w:b/>
                <w:sz w:val="22"/>
                <w:szCs w:val="22"/>
              </w:rPr>
            </w:pPr>
            <w:r w:rsidRPr="00607425">
              <w:rPr>
                <w:rFonts w:ascii="Times New Roman" w:hAnsi="Times New Roman"/>
                <w:b/>
                <w:sz w:val="22"/>
                <w:szCs w:val="22"/>
              </w:rPr>
              <w:t>Low</w:t>
            </w:r>
          </w:p>
        </w:tc>
        <w:tc>
          <w:tcPr>
            <w:tcW w:w="810" w:type="dxa"/>
            <w:vAlign w:val="center"/>
          </w:tcPr>
          <w:p w:rsidR="00AD7904" w:rsidRPr="00607425" w:rsidRDefault="00AD7904" w:rsidP="001A1D2B">
            <w:pPr>
              <w:jc w:val="center"/>
              <w:rPr>
                <w:rFonts w:ascii="Times New Roman" w:hAnsi="Times New Roman"/>
                <w:b/>
                <w:sz w:val="22"/>
                <w:szCs w:val="22"/>
              </w:rPr>
            </w:pPr>
            <w:r w:rsidRPr="00607425">
              <w:rPr>
                <w:rFonts w:ascii="Times New Roman" w:hAnsi="Times New Roman"/>
                <w:b/>
                <w:sz w:val="22"/>
                <w:szCs w:val="22"/>
              </w:rPr>
              <w:t>High</w:t>
            </w:r>
          </w:p>
        </w:tc>
        <w:tc>
          <w:tcPr>
            <w:tcW w:w="1548" w:type="dxa"/>
            <w:vAlign w:val="center"/>
          </w:tcPr>
          <w:p w:rsidR="00AD7904" w:rsidRPr="00607425" w:rsidRDefault="00AD7904" w:rsidP="00AD7904">
            <w:pPr>
              <w:rPr>
                <w:rFonts w:ascii="Times New Roman" w:hAnsi="Times New Roman"/>
                <w:b/>
                <w:sz w:val="22"/>
                <w:szCs w:val="22"/>
              </w:rPr>
            </w:pPr>
            <w:r w:rsidRPr="00607425">
              <w:rPr>
                <w:rFonts w:ascii="Times New Roman" w:hAnsi="Times New Roman"/>
                <w:b/>
                <w:sz w:val="22"/>
                <w:szCs w:val="22"/>
              </w:rPr>
              <w:t>Assessment</w:t>
            </w: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a</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Ability to apply mathematics, science, and engineering principles.</w:t>
            </w:r>
          </w:p>
        </w:tc>
        <w:tc>
          <w:tcPr>
            <w:tcW w:w="810" w:type="dxa"/>
            <w:vAlign w:val="center"/>
          </w:tcPr>
          <w:p w:rsidR="00AD7904" w:rsidRPr="00607425" w:rsidRDefault="00AD7904" w:rsidP="001A1D2B">
            <w:pPr>
              <w:jc w:val="center"/>
              <w:rPr>
                <w:rFonts w:ascii="Times New Roman" w:hAnsi="Times New Roman"/>
                <w:sz w:val="22"/>
                <w:szCs w:val="22"/>
              </w:rPr>
            </w:pP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x</w:t>
            </w:r>
          </w:p>
        </w:tc>
        <w:tc>
          <w:tcPr>
            <w:tcW w:w="1548" w:type="dxa"/>
            <w:vAlign w:val="center"/>
          </w:tcPr>
          <w:p w:rsidR="00AD7904" w:rsidRPr="00607425" w:rsidRDefault="0098332D" w:rsidP="0098332D">
            <w:pPr>
              <w:jc w:val="center"/>
              <w:rPr>
                <w:rFonts w:ascii="Times New Roman" w:hAnsi="Times New Roman"/>
                <w:sz w:val="22"/>
                <w:szCs w:val="22"/>
              </w:rPr>
            </w:pPr>
            <w:r w:rsidRPr="00607425">
              <w:rPr>
                <w:rFonts w:ascii="Times New Roman" w:hAnsi="Times New Roman"/>
                <w:sz w:val="22"/>
                <w:szCs w:val="22"/>
              </w:rPr>
              <w:t xml:space="preserve">Quizzes, </w:t>
            </w:r>
            <w:r w:rsidR="00AD7904" w:rsidRPr="00607425">
              <w:rPr>
                <w:rFonts w:ascii="Times New Roman" w:hAnsi="Times New Roman"/>
                <w:sz w:val="22"/>
                <w:szCs w:val="22"/>
              </w:rPr>
              <w:t>Exams</w:t>
            </w: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b</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Ability to design and conduct experiments, analyze and interpret data</w:t>
            </w:r>
          </w:p>
        </w:tc>
        <w:tc>
          <w:tcPr>
            <w:tcW w:w="810"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x</w:t>
            </w: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c</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Ability to design a system, component, or process to meet desired needs</w:t>
            </w:r>
          </w:p>
        </w:tc>
        <w:tc>
          <w:tcPr>
            <w:tcW w:w="810" w:type="dxa"/>
            <w:vAlign w:val="center"/>
          </w:tcPr>
          <w:p w:rsidR="00AD7904" w:rsidRPr="00607425" w:rsidRDefault="00AD7904" w:rsidP="001A1D2B">
            <w:pPr>
              <w:jc w:val="center"/>
              <w:rPr>
                <w:rFonts w:ascii="Times New Roman" w:hAnsi="Times New Roman"/>
                <w:sz w:val="22"/>
                <w:szCs w:val="22"/>
              </w:rPr>
            </w:pPr>
          </w:p>
        </w:tc>
        <w:tc>
          <w:tcPr>
            <w:tcW w:w="720" w:type="dxa"/>
            <w:vAlign w:val="center"/>
          </w:tcPr>
          <w:p w:rsidR="00AD7904" w:rsidRPr="00607425" w:rsidRDefault="0098332D" w:rsidP="0098332D">
            <w:pPr>
              <w:jc w:val="center"/>
              <w:rPr>
                <w:rFonts w:ascii="Times New Roman" w:hAnsi="Times New Roman"/>
                <w:sz w:val="22"/>
                <w:szCs w:val="22"/>
              </w:rPr>
            </w:pPr>
            <w:r w:rsidRPr="00607425">
              <w:rPr>
                <w:rFonts w:ascii="Times New Roman" w:hAnsi="Times New Roman"/>
                <w:sz w:val="22"/>
                <w:szCs w:val="22"/>
              </w:rPr>
              <w:t>x</w:t>
            </w: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d</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Ability to function on multidisciplinary teams.</w:t>
            </w:r>
          </w:p>
        </w:tc>
        <w:tc>
          <w:tcPr>
            <w:tcW w:w="810"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x</w:t>
            </w: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e</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 xml:space="preserve">Ability to identify, </w:t>
            </w:r>
            <w:proofErr w:type="gramStart"/>
            <w:r w:rsidRPr="00607425">
              <w:rPr>
                <w:rFonts w:ascii="Times New Roman" w:hAnsi="Times New Roman"/>
                <w:sz w:val="22"/>
                <w:szCs w:val="22"/>
              </w:rPr>
              <w:t>formulate</w:t>
            </w:r>
            <w:proofErr w:type="gramEnd"/>
            <w:r w:rsidRPr="00607425">
              <w:rPr>
                <w:rFonts w:ascii="Times New Roman" w:hAnsi="Times New Roman"/>
                <w:sz w:val="22"/>
                <w:szCs w:val="22"/>
              </w:rPr>
              <w:t>, and solve engineering problems.</w:t>
            </w:r>
          </w:p>
        </w:tc>
        <w:tc>
          <w:tcPr>
            <w:tcW w:w="810" w:type="dxa"/>
            <w:vAlign w:val="center"/>
          </w:tcPr>
          <w:p w:rsidR="00AD7904" w:rsidRPr="00607425" w:rsidRDefault="00AD7904" w:rsidP="001A1D2B">
            <w:pPr>
              <w:jc w:val="center"/>
              <w:rPr>
                <w:rFonts w:ascii="Times New Roman" w:hAnsi="Times New Roman"/>
                <w:sz w:val="22"/>
                <w:szCs w:val="22"/>
              </w:rPr>
            </w:pP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x</w:t>
            </w:r>
          </w:p>
        </w:tc>
        <w:tc>
          <w:tcPr>
            <w:tcW w:w="1548" w:type="dxa"/>
            <w:vAlign w:val="center"/>
          </w:tcPr>
          <w:p w:rsidR="00AD7904" w:rsidRPr="00607425" w:rsidRDefault="0098332D" w:rsidP="001A1D2B">
            <w:pPr>
              <w:jc w:val="center"/>
              <w:rPr>
                <w:rFonts w:ascii="Times New Roman" w:hAnsi="Times New Roman"/>
                <w:sz w:val="22"/>
                <w:szCs w:val="22"/>
              </w:rPr>
            </w:pPr>
            <w:r w:rsidRPr="00607425">
              <w:rPr>
                <w:rFonts w:ascii="Times New Roman" w:hAnsi="Times New Roman"/>
                <w:sz w:val="22"/>
                <w:szCs w:val="22"/>
              </w:rPr>
              <w:t xml:space="preserve">Quizzes, </w:t>
            </w:r>
            <w:r w:rsidR="00AD7904" w:rsidRPr="00607425">
              <w:rPr>
                <w:rFonts w:ascii="Times New Roman" w:hAnsi="Times New Roman"/>
                <w:sz w:val="22"/>
                <w:szCs w:val="22"/>
              </w:rPr>
              <w:t>Exams</w:t>
            </w: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f</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Understanding of professional and ethical responsibility.</w:t>
            </w:r>
          </w:p>
        </w:tc>
        <w:tc>
          <w:tcPr>
            <w:tcW w:w="810" w:type="dxa"/>
            <w:vAlign w:val="center"/>
          </w:tcPr>
          <w:p w:rsidR="00AD7904" w:rsidRPr="00607425" w:rsidRDefault="00965A99" w:rsidP="00965A99">
            <w:pPr>
              <w:jc w:val="center"/>
              <w:rPr>
                <w:rFonts w:ascii="Times New Roman" w:hAnsi="Times New Roman"/>
                <w:sz w:val="22"/>
                <w:szCs w:val="22"/>
              </w:rPr>
            </w:pPr>
            <w:r w:rsidRPr="00607425">
              <w:rPr>
                <w:rFonts w:ascii="Times New Roman" w:hAnsi="Times New Roman"/>
                <w:sz w:val="22"/>
                <w:szCs w:val="22"/>
              </w:rPr>
              <w:t>x</w:t>
            </w: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g</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Ability to communicate effectively.</w:t>
            </w:r>
          </w:p>
        </w:tc>
        <w:tc>
          <w:tcPr>
            <w:tcW w:w="810" w:type="dxa"/>
            <w:vAlign w:val="center"/>
          </w:tcPr>
          <w:p w:rsidR="00AD7904" w:rsidRPr="00607425" w:rsidRDefault="00AD7904" w:rsidP="00965A99">
            <w:pPr>
              <w:jc w:val="center"/>
              <w:rPr>
                <w:rFonts w:ascii="Times New Roman" w:hAnsi="Times New Roman"/>
                <w:sz w:val="22"/>
                <w:szCs w:val="22"/>
              </w:rPr>
            </w:pPr>
          </w:p>
        </w:tc>
        <w:tc>
          <w:tcPr>
            <w:tcW w:w="720" w:type="dxa"/>
            <w:vAlign w:val="center"/>
          </w:tcPr>
          <w:p w:rsidR="00AD7904" w:rsidRPr="00607425" w:rsidRDefault="00965A99" w:rsidP="001A1D2B">
            <w:pPr>
              <w:jc w:val="center"/>
              <w:rPr>
                <w:rFonts w:ascii="Times New Roman" w:hAnsi="Times New Roman"/>
                <w:sz w:val="22"/>
                <w:szCs w:val="22"/>
              </w:rPr>
            </w:pPr>
            <w:r w:rsidRPr="00607425">
              <w:rPr>
                <w:rFonts w:ascii="Times New Roman" w:hAnsi="Times New Roman"/>
                <w:sz w:val="22"/>
                <w:szCs w:val="22"/>
              </w:rPr>
              <w:t>x</w:t>
            </w: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h</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The broad education necessary to understand the impact of engineering solutions in a global and societal context</w:t>
            </w:r>
          </w:p>
        </w:tc>
        <w:tc>
          <w:tcPr>
            <w:tcW w:w="810" w:type="dxa"/>
            <w:vAlign w:val="center"/>
          </w:tcPr>
          <w:p w:rsidR="00AD7904" w:rsidRPr="00607425" w:rsidRDefault="00AD7904" w:rsidP="001A1D2B">
            <w:pPr>
              <w:jc w:val="center"/>
              <w:rPr>
                <w:rFonts w:ascii="Times New Roman" w:hAnsi="Times New Roman"/>
                <w:sz w:val="22"/>
                <w:szCs w:val="22"/>
              </w:rPr>
            </w:pPr>
          </w:p>
        </w:tc>
        <w:tc>
          <w:tcPr>
            <w:tcW w:w="720" w:type="dxa"/>
            <w:vAlign w:val="center"/>
          </w:tcPr>
          <w:p w:rsidR="00AD7904" w:rsidRPr="00607425" w:rsidRDefault="00965A99" w:rsidP="001A1D2B">
            <w:pPr>
              <w:jc w:val="center"/>
              <w:rPr>
                <w:rFonts w:ascii="Times New Roman" w:hAnsi="Times New Roman"/>
                <w:sz w:val="22"/>
                <w:szCs w:val="22"/>
              </w:rPr>
            </w:pPr>
            <w:r w:rsidRPr="00607425">
              <w:rPr>
                <w:rFonts w:ascii="Times New Roman" w:hAnsi="Times New Roman"/>
                <w:sz w:val="22"/>
                <w:szCs w:val="22"/>
              </w:rPr>
              <w:t>x</w:t>
            </w: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proofErr w:type="spellStart"/>
            <w:r w:rsidRPr="00607425">
              <w:rPr>
                <w:rFonts w:ascii="Times New Roman" w:hAnsi="Times New Roman"/>
                <w:sz w:val="22"/>
                <w:szCs w:val="22"/>
              </w:rPr>
              <w:t>i</w:t>
            </w:r>
            <w:proofErr w:type="spellEnd"/>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Recognition of the need for and an ability to engage in life-long learning.</w:t>
            </w:r>
          </w:p>
        </w:tc>
        <w:tc>
          <w:tcPr>
            <w:tcW w:w="810"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x</w:t>
            </w: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j</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Knowledge of contemporary issues.</w:t>
            </w:r>
          </w:p>
        </w:tc>
        <w:tc>
          <w:tcPr>
            <w:tcW w:w="810" w:type="dxa"/>
            <w:vAlign w:val="center"/>
          </w:tcPr>
          <w:p w:rsidR="00AD7904" w:rsidRPr="00607425" w:rsidRDefault="00965A99" w:rsidP="001A1D2B">
            <w:pPr>
              <w:jc w:val="center"/>
              <w:rPr>
                <w:rFonts w:ascii="Times New Roman" w:hAnsi="Times New Roman"/>
                <w:sz w:val="22"/>
                <w:szCs w:val="22"/>
              </w:rPr>
            </w:pPr>
            <w:r w:rsidRPr="00607425">
              <w:rPr>
                <w:rFonts w:ascii="Times New Roman" w:hAnsi="Times New Roman"/>
                <w:sz w:val="22"/>
                <w:szCs w:val="22"/>
              </w:rPr>
              <w:t>x</w:t>
            </w: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AD7904" w:rsidRPr="00607425" w:rsidTr="00965A99">
        <w:trPr>
          <w:trHeight w:val="432"/>
        </w:trPr>
        <w:tc>
          <w:tcPr>
            <w:tcW w:w="472"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k</w:t>
            </w:r>
          </w:p>
        </w:tc>
        <w:tc>
          <w:tcPr>
            <w:tcW w:w="5216" w:type="dxa"/>
            <w:vAlign w:val="center"/>
          </w:tcPr>
          <w:p w:rsidR="00AD7904" w:rsidRPr="00607425" w:rsidRDefault="00AD7904" w:rsidP="001A1D2B">
            <w:pPr>
              <w:rPr>
                <w:rFonts w:ascii="Times New Roman" w:hAnsi="Times New Roman"/>
                <w:sz w:val="22"/>
                <w:szCs w:val="22"/>
              </w:rPr>
            </w:pPr>
            <w:r w:rsidRPr="00607425">
              <w:rPr>
                <w:rFonts w:ascii="Times New Roman" w:hAnsi="Times New Roman"/>
                <w:sz w:val="22"/>
                <w:szCs w:val="22"/>
              </w:rPr>
              <w:t>Ability to use techniques, skills, and modern engineering tools necessary for engineering practice.</w:t>
            </w:r>
          </w:p>
        </w:tc>
        <w:tc>
          <w:tcPr>
            <w:tcW w:w="810" w:type="dxa"/>
            <w:vAlign w:val="center"/>
          </w:tcPr>
          <w:p w:rsidR="00AD7904" w:rsidRPr="00607425" w:rsidRDefault="00AD7904" w:rsidP="001A1D2B">
            <w:pPr>
              <w:jc w:val="center"/>
              <w:rPr>
                <w:rFonts w:ascii="Times New Roman" w:hAnsi="Times New Roman"/>
                <w:sz w:val="22"/>
                <w:szCs w:val="22"/>
              </w:rPr>
            </w:pPr>
            <w:r w:rsidRPr="00607425">
              <w:rPr>
                <w:rFonts w:ascii="Times New Roman" w:hAnsi="Times New Roman"/>
                <w:sz w:val="22"/>
                <w:szCs w:val="22"/>
              </w:rPr>
              <w:t>x</w:t>
            </w:r>
          </w:p>
        </w:tc>
        <w:tc>
          <w:tcPr>
            <w:tcW w:w="720" w:type="dxa"/>
            <w:vAlign w:val="center"/>
          </w:tcPr>
          <w:p w:rsidR="00AD7904" w:rsidRPr="00607425" w:rsidRDefault="00AD7904" w:rsidP="001A1D2B">
            <w:pPr>
              <w:jc w:val="center"/>
              <w:rPr>
                <w:rFonts w:ascii="Times New Roman" w:hAnsi="Times New Roman"/>
                <w:sz w:val="22"/>
                <w:szCs w:val="22"/>
              </w:rPr>
            </w:pPr>
          </w:p>
        </w:tc>
        <w:tc>
          <w:tcPr>
            <w:tcW w:w="810" w:type="dxa"/>
            <w:vAlign w:val="center"/>
          </w:tcPr>
          <w:p w:rsidR="00AD7904" w:rsidRPr="00607425" w:rsidRDefault="00AD7904" w:rsidP="001A1D2B">
            <w:pPr>
              <w:jc w:val="center"/>
              <w:rPr>
                <w:rFonts w:ascii="Times New Roman" w:hAnsi="Times New Roman"/>
                <w:sz w:val="22"/>
                <w:szCs w:val="22"/>
              </w:rPr>
            </w:pPr>
          </w:p>
        </w:tc>
        <w:tc>
          <w:tcPr>
            <w:tcW w:w="1548" w:type="dxa"/>
            <w:vAlign w:val="center"/>
          </w:tcPr>
          <w:p w:rsidR="00AD7904" w:rsidRPr="00607425" w:rsidRDefault="00AD7904" w:rsidP="001A1D2B">
            <w:pPr>
              <w:jc w:val="center"/>
              <w:rPr>
                <w:rFonts w:ascii="Times New Roman" w:hAnsi="Times New Roman"/>
                <w:sz w:val="22"/>
                <w:szCs w:val="22"/>
              </w:rPr>
            </w:pPr>
          </w:p>
        </w:tc>
      </w:tr>
      <w:tr w:rsidR="00965A99" w:rsidRPr="00607425" w:rsidTr="00965A99">
        <w:trPr>
          <w:trHeight w:val="432"/>
        </w:trPr>
        <w:tc>
          <w:tcPr>
            <w:tcW w:w="472" w:type="dxa"/>
            <w:vAlign w:val="center"/>
          </w:tcPr>
          <w:p w:rsidR="00965A99" w:rsidRPr="00607425" w:rsidRDefault="00965A99" w:rsidP="001A1D2B">
            <w:pPr>
              <w:jc w:val="center"/>
              <w:rPr>
                <w:rFonts w:ascii="Times New Roman" w:hAnsi="Times New Roman"/>
                <w:sz w:val="22"/>
                <w:szCs w:val="22"/>
              </w:rPr>
            </w:pPr>
            <w:r w:rsidRPr="00607425">
              <w:rPr>
                <w:rFonts w:ascii="Times New Roman" w:hAnsi="Times New Roman"/>
                <w:sz w:val="22"/>
                <w:szCs w:val="22"/>
              </w:rPr>
              <w:t>l</w:t>
            </w:r>
          </w:p>
        </w:tc>
        <w:tc>
          <w:tcPr>
            <w:tcW w:w="5216" w:type="dxa"/>
            <w:vAlign w:val="center"/>
          </w:tcPr>
          <w:p w:rsidR="00965A99" w:rsidRPr="00607425" w:rsidRDefault="00965A99" w:rsidP="001A1D2B">
            <w:pPr>
              <w:rPr>
                <w:rFonts w:ascii="Times New Roman" w:hAnsi="Times New Roman"/>
                <w:sz w:val="22"/>
                <w:szCs w:val="22"/>
              </w:rPr>
            </w:pPr>
            <w:r w:rsidRPr="00607425">
              <w:rPr>
                <w:rFonts w:ascii="Times New Roman" w:hAnsi="Times New Roman"/>
                <w:sz w:val="22"/>
                <w:szCs w:val="22"/>
              </w:rPr>
              <w:t>Probability and statistics</w:t>
            </w:r>
          </w:p>
        </w:tc>
        <w:tc>
          <w:tcPr>
            <w:tcW w:w="810" w:type="dxa"/>
            <w:vAlign w:val="center"/>
          </w:tcPr>
          <w:p w:rsidR="00965A99" w:rsidRPr="00607425" w:rsidRDefault="00965A99" w:rsidP="001A1D2B">
            <w:pPr>
              <w:jc w:val="center"/>
              <w:rPr>
                <w:rFonts w:ascii="Times New Roman" w:hAnsi="Times New Roman"/>
                <w:sz w:val="22"/>
                <w:szCs w:val="22"/>
              </w:rPr>
            </w:pPr>
            <w:r w:rsidRPr="00607425">
              <w:rPr>
                <w:rFonts w:ascii="Times New Roman" w:hAnsi="Times New Roman"/>
                <w:sz w:val="22"/>
                <w:szCs w:val="22"/>
              </w:rPr>
              <w:t>x</w:t>
            </w:r>
          </w:p>
        </w:tc>
        <w:tc>
          <w:tcPr>
            <w:tcW w:w="720" w:type="dxa"/>
            <w:vAlign w:val="center"/>
          </w:tcPr>
          <w:p w:rsidR="00965A99" w:rsidRPr="00607425" w:rsidRDefault="00965A99" w:rsidP="001A1D2B">
            <w:pPr>
              <w:jc w:val="center"/>
              <w:rPr>
                <w:rFonts w:ascii="Times New Roman" w:hAnsi="Times New Roman"/>
                <w:sz w:val="22"/>
                <w:szCs w:val="22"/>
              </w:rPr>
            </w:pPr>
          </w:p>
        </w:tc>
        <w:tc>
          <w:tcPr>
            <w:tcW w:w="810" w:type="dxa"/>
            <w:vAlign w:val="center"/>
          </w:tcPr>
          <w:p w:rsidR="00965A99" w:rsidRPr="00607425" w:rsidRDefault="00965A99" w:rsidP="001A1D2B">
            <w:pPr>
              <w:jc w:val="center"/>
              <w:rPr>
                <w:rFonts w:ascii="Times New Roman" w:hAnsi="Times New Roman"/>
                <w:sz w:val="22"/>
                <w:szCs w:val="22"/>
              </w:rPr>
            </w:pPr>
          </w:p>
        </w:tc>
        <w:tc>
          <w:tcPr>
            <w:tcW w:w="1548" w:type="dxa"/>
            <w:vAlign w:val="center"/>
          </w:tcPr>
          <w:p w:rsidR="00965A99" w:rsidRPr="00607425" w:rsidRDefault="00965A99" w:rsidP="001A1D2B">
            <w:pPr>
              <w:jc w:val="center"/>
              <w:rPr>
                <w:rFonts w:ascii="Times New Roman" w:hAnsi="Times New Roman"/>
                <w:sz w:val="22"/>
                <w:szCs w:val="22"/>
              </w:rPr>
            </w:pPr>
          </w:p>
        </w:tc>
      </w:tr>
    </w:tbl>
    <w:p w:rsidR="001A1D2B" w:rsidRPr="00607425" w:rsidRDefault="001A1D2B" w:rsidP="001A1D2B">
      <w:pPr>
        <w:rPr>
          <w:rFonts w:ascii="Times New Roman" w:hAnsi="Times New Roman"/>
          <w:sz w:val="22"/>
          <w:szCs w:val="22"/>
        </w:rPr>
      </w:pPr>
    </w:p>
    <w:p w:rsidR="001A1D2B" w:rsidRPr="00607425" w:rsidRDefault="001A1D2B" w:rsidP="001A1D2B">
      <w:pPr>
        <w:rPr>
          <w:rFonts w:ascii="Times New Roman" w:hAnsi="Times New Roman"/>
          <w:b/>
          <w:bCs/>
          <w:sz w:val="22"/>
          <w:szCs w:val="22"/>
        </w:rPr>
      </w:pPr>
      <w:r w:rsidRPr="00607425">
        <w:rPr>
          <w:rFonts w:ascii="Times New Roman" w:hAnsi="Times New Roman"/>
          <w:b/>
          <w:bCs/>
          <w:sz w:val="22"/>
          <w:szCs w:val="22"/>
        </w:rPr>
        <w:t>Contribution of the course to the professional component</w:t>
      </w:r>
    </w:p>
    <w:p w:rsidR="001A1D2B" w:rsidRPr="00607425" w:rsidRDefault="001A1D2B" w:rsidP="001A1D2B">
      <w:pPr>
        <w:rPr>
          <w:rFonts w:ascii="Times New Roman" w:hAnsi="Times New Roman"/>
          <w:b/>
          <w:sz w:val="22"/>
          <w:szCs w:val="22"/>
        </w:rPr>
      </w:pPr>
    </w:p>
    <w:p w:rsidR="001A1D2B" w:rsidRPr="00607425" w:rsidRDefault="001A1D2B" w:rsidP="001A1D2B">
      <w:pPr>
        <w:rPr>
          <w:rFonts w:ascii="Times New Roman" w:hAnsi="Times New Roman"/>
          <w:b/>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260"/>
        <w:gridCol w:w="1260"/>
        <w:gridCol w:w="1350"/>
      </w:tblGrid>
      <w:tr w:rsidR="001A1D2B" w:rsidRPr="00607425">
        <w:trPr>
          <w:trHeight w:val="432"/>
        </w:trPr>
        <w:tc>
          <w:tcPr>
            <w:tcW w:w="2430" w:type="dxa"/>
            <w:tcBorders>
              <w:top w:val="nil"/>
              <w:left w:val="nil"/>
            </w:tcBorders>
            <w:vAlign w:val="center"/>
          </w:tcPr>
          <w:p w:rsidR="001A1D2B" w:rsidRPr="00607425" w:rsidRDefault="001A1D2B" w:rsidP="001A1D2B">
            <w:pPr>
              <w:rPr>
                <w:rFonts w:ascii="Times New Roman" w:hAnsi="Times New Roman"/>
                <w:b/>
                <w:sz w:val="22"/>
                <w:szCs w:val="22"/>
              </w:rPr>
            </w:pPr>
          </w:p>
        </w:tc>
        <w:tc>
          <w:tcPr>
            <w:tcW w:w="1260" w:type="dxa"/>
            <w:vAlign w:val="center"/>
          </w:tcPr>
          <w:p w:rsidR="001A1D2B" w:rsidRPr="00607425" w:rsidRDefault="001A1D2B" w:rsidP="001A1D2B">
            <w:pPr>
              <w:jc w:val="center"/>
              <w:rPr>
                <w:rFonts w:ascii="Times New Roman" w:hAnsi="Times New Roman"/>
                <w:b/>
                <w:sz w:val="22"/>
                <w:szCs w:val="22"/>
              </w:rPr>
            </w:pPr>
            <w:r w:rsidRPr="00607425">
              <w:rPr>
                <w:rFonts w:ascii="Times New Roman" w:hAnsi="Times New Roman"/>
                <w:b/>
                <w:sz w:val="22"/>
                <w:szCs w:val="22"/>
              </w:rPr>
              <w:t>None</w:t>
            </w:r>
          </w:p>
        </w:tc>
        <w:tc>
          <w:tcPr>
            <w:tcW w:w="1260" w:type="dxa"/>
            <w:vAlign w:val="center"/>
          </w:tcPr>
          <w:p w:rsidR="001A1D2B" w:rsidRPr="00607425" w:rsidRDefault="001A1D2B" w:rsidP="001A1D2B">
            <w:pPr>
              <w:jc w:val="center"/>
              <w:rPr>
                <w:rFonts w:ascii="Times New Roman" w:hAnsi="Times New Roman"/>
                <w:b/>
                <w:sz w:val="22"/>
                <w:szCs w:val="22"/>
              </w:rPr>
            </w:pPr>
            <w:r w:rsidRPr="00607425">
              <w:rPr>
                <w:rFonts w:ascii="Times New Roman" w:hAnsi="Times New Roman"/>
                <w:b/>
                <w:sz w:val="22"/>
                <w:szCs w:val="22"/>
              </w:rPr>
              <w:t>Low</w:t>
            </w:r>
          </w:p>
        </w:tc>
        <w:tc>
          <w:tcPr>
            <w:tcW w:w="1350" w:type="dxa"/>
            <w:vAlign w:val="center"/>
          </w:tcPr>
          <w:p w:rsidR="001A1D2B" w:rsidRPr="00607425" w:rsidRDefault="001A1D2B" w:rsidP="001A1D2B">
            <w:pPr>
              <w:jc w:val="center"/>
              <w:rPr>
                <w:rFonts w:ascii="Times New Roman" w:hAnsi="Times New Roman"/>
                <w:b/>
                <w:sz w:val="22"/>
                <w:szCs w:val="22"/>
              </w:rPr>
            </w:pPr>
            <w:r w:rsidRPr="00607425">
              <w:rPr>
                <w:rFonts w:ascii="Times New Roman" w:hAnsi="Times New Roman"/>
                <w:b/>
                <w:sz w:val="22"/>
                <w:szCs w:val="22"/>
              </w:rPr>
              <w:t>High</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General Education</w:t>
            </w:r>
          </w:p>
        </w:tc>
        <w:tc>
          <w:tcPr>
            <w:tcW w:w="1260" w:type="dxa"/>
            <w:vAlign w:val="center"/>
          </w:tcPr>
          <w:p w:rsidR="001A1D2B" w:rsidRPr="00607425" w:rsidRDefault="00B76A91" w:rsidP="001A1D2B">
            <w:pPr>
              <w:jc w:val="center"/>
              <w:rPr>
                <w:rFonts w:ascii="Times New Roman" w:hAnsi="Times New Roman"/>
                <w:sz w:val="22"/>
                <w:szCs w:val="22"/>
              </w:rPr>
            </w:pPr>
            <w:r w:rsidRPr="00607425">
              <w:rPr>
                <w:rFonts w:ascii="Times New Roman" w:hAnsi="Times New Roman"/>
                <w:sz w:val="22"/>
                <w:szCs w:val="22"/>
              </w:rPr>
              <w:t>x</w:t>
            </w: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Mathematics</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r w:rsidRPr="00607425">
              <w:rPr>
                <w:rFonts w:ascii="Times New Roman" w:hAnsi="Times New Roman"/>
                <w:sz w:val="22"/>
                <w:szCs w:val="22"/>
              </w:rPr>
              <w:t>x</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Basic Sciences</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r w:rsidRPr="00607425">
              <w:rPr>
                <w:rFonts w:ascii="Times New Roman" w:hAnsi="Times New Roman"/>
                <w:sz w:val="22"/>
                <w:szCs w:val="22"/>
              </w:rPr>
              <w:t>x</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Laboratory Experience</w:t>
            </w:r>
          </w:p>
        </w:tc>
        <w:tc>
          <w:tcPr>
            <w:tcW w:w="1260" w:type="dxa"/>
            <w:vAlign w:val="center"/>
          </w:tcPr>
          <w:p w:rsidR="001A1D2B" w:rsidRPr="00607425" w:rsidRDefault="00B76A91" w:rsidP="001A1D2B">
            <w:pPr>
              <w:jc w:val="center"/>
              <w:rPr>
                <w:rFonts w:ascii="Times New Roman" w:hAnsi="Times New Roman"/>
                <w:sz w:val="22"/>
                <w:szCs w:val="22"/>
              </w:rPr>
            </w:pPr>
            <w:r w:rsidRPr="00607425">
              <w:rPr>
                <w:rFonts w:ascii="Times New Roman" w:hAnsi="Times New Roman"/>
                <w:sz w:val="22"/>
                <w:szCs w:val="22"/>
              </w:rPr>
              <w:t>x</w:t>
            </w: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Engineering Science</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1A1D2B" w:rsidP="001A1D2B">
            <w:pPr>
              <w:jc w:val="center"/>
              <w:rPr>
                <w:rFonts w:ascii="Times New Roman" w:hAnsi="Times New Roman"/>
                <w:sz w:val="22"/>
                <w:szCs w:val="22"/>
              </w:rPr>
            </w:pPr>
          </w:p>
        </w:tc>
        <w:tc>
          <w:tcPr>
            <w:tcW w:w="1350" w:type="dxa"/>
            <w:vAlign w:val="center"/>
          </w:tcPr>
          <w:p w:rsidR="001A1D2B" w:rsidRPr="00607425" w:rsidRDefault="001A1D2B" w:rsidP="001A1D2B">
            <w:pPr>
              <w:jc w:val="center"/>
              <w:rPr>
                <w:rFonts w:ascii="Times New Roman" w:hAnsi="Times New Roman"/>
                <w:sz w:val="22"/>
                <w:szCs w:val="22"/>
              </w:rPr>
            </w:pPr>
            <w:r w:rsidRPr="00607425">
              <w:rPr>
                <w:rFonts w:ascii="Times New Roman" w:hAnsi="Times New Roman"/>
                <w:sz w:val="22"/>
                <w:szCs w:val="22"/>
              </w:rPr>
              <w:t>x</w:t>
            </w:r>
          </w:p>
        </w:tc>
      </w:tr>
      <w:tr w:rsidR="001A1D2B" w:rsidRPr="00607425">
        <w:trPr>
          <w:trHeight w:val="432"/>
        </w:trPr>
        <w:tc>
          <w:tcPr>
            <w:tcW w:w="2430" w:type="dxa"/>
            <w:vAlign w:val="center"/>
          </w:tcPr>
          <w:p w:rsidR="001A1D2B" w:rsidRPr="00607425" w:rsidRDefault="001A1D2B" w:rsidP="001A1D2B">
            <w:pPr>
              <w:rPr>
                <w:rFonts w:ascii="Times New Roman" w:hAnsi="Times New Roman"/>
                <w:sz w:val="22"/>
                <w:szCs w:val="22"/>
              </w:rPr>
            </w:pPr>
            <w:r w:rsidRPr="00607425">
              <w:rPr>
                <w:rFonts w:ascii="Times New Roman" w:hAnsi="Times New Roman"/>
                <w:sz w:val="22"/>
                <w:szCs w:val="22"/>
              </w:rPr>
              <w:t>Engineering Design</w:t>
            </w:r>
          </w:p>
        </w:tc>
        <w:tc>
          <w:tcPr>
            <w:tcW w:w="1260" w:type="dxa"/>
            <w:vAlign w:val="center"/>
          </w:tcPr>
          <w:p w:rsidR="001A1D2B" w:rsidRPr="00607425" w:rsidRDefault="001A1D2B" w:rsidP="001A1D2B">
            <w:pPr>
              <w:jc w:val="center"/>
              <w:rPr>
                <w:rFonts w:ascii="Times New Roman" w:hAnsi="Times New Roman"/>
                <w:sz w:val="22"/>
                <w:szCs w:val="22"/>
              </w:rPr>
            </w:pPr>
          </w:p>
        </w:tc>
        <w:tc>
          <w:tcPr>
            <w:tcW w:w="1260" w:type="dxa"/>
            <w:vAlign w:val="center"/>
          </w:tcPr>
          <w:p w:rsidR="001A1D2B" w:rsidRPr="00607425" w:rsidRDefault="001A1D2B" w:rsidP="001A1D2B">
            <w:pPr>
              <w:jc w:val="center"/>
              <w:rPr>
                <w:rFonts w:ascii="Times New Roman" w:hAnsi="Times New Roman"/>
                <w:sz w:val="22"/>
                <w:szCs w:val="22"/>
              </w:rPr>
            </w:pPr>
            <w:r w:rsidRPr="00607425">
              <w:rPr>
                <w:rFonts w:ascii="Times New Roman" w:hAnsi="Times New Roman"/>
                <w:sz w:val="22"/>
                <w:szCs w:val="22"/>
              </w:rPr>
              <w:t>x</w:t>
            </w:r>
          </w:p>
        </w:tc>
        <w:tc>
          <w:tcPr>
            <w:tcW w:w="1350" w:type="dxa"/>
            <w:vAlign w:val="center"/>
          </w:tcPr>
          <w:p w:rsidR="001A1D2B" w:rsidRPr="00607425" w:rsidRDefault="001A1D2B" w:rsidP="001A1D2B">
            <w:pPr>
              <w:jc w:val="center"/>
              <w:rPr>
                <w:rFonts w:ascii="Times New Roman" w:hAnsi="Times New Roman"/>
                <w:sz w:val="22"/>
                <w:szCs w:val="22"/>
              </w:rPr>
            </w:pPr>
          </w:p>
        </w:tc>
      </w:tr>
    </w:tbl>
    <w:p w:rsidR="000F0C4E" w:rsidRPr="00607425" w:rsidRDefault="000F0C4E" w:rsidP="000F0C4E">
      <w:pPr>
        <w:rPr>
          <w:rFonts w:ascii="Times New Roman" w:hAnsi="Times New Roman"/>
          <w:b/>
          <w:sz w:val="22"/>
          <w:szCs w:val="22"/>
        </w:rPr>
      </w:pPr>
    </w:p>
    <w:p w:rsidR="000F0C4E" w:rsidRPr="00607425" w:rsidRDefault="000F0C4E" w:rsidP="000F0C4E">
      <w:pPr>
        <w:rPr>
          <w:rFonts w:ascii="Times New Roman" w:hAnsi="Times New Roman"/>
          <w:b/>
          <w:sz w:val="22"/>
          <w:szCs w:val="22"/>
        </w:rPr>
      </w:pPr>
      <w:r w:rsidRPr="00607425">
        <w:rPr>
          <w:rFonts w:ascii="Times New Roman" w:hAnsi="Times New Roman"/>
          <w:b/>
          <w:sz w:val="22"/>
          <w:szCs w:val="22"/>
        </w:rPr>
        <w:t>Alignment of Course with Transformative Learning</w:t>
      </w:r>
      <w:r w:rsidRPr="00607425">
        <w:rPr>
          <w:rFonts w:ascii="Times New Roman" w:hAnsi="Times New Roman"/>
          <w:b/>
          <w:sz w:val="22"/>
          <w:szCs w:val="22"/>
          <w:vertAlign w:val="superscript"/>
        </w:rPr>
        <w:t>2</w:t>
      </w:r>
      <w:r w:rsidRPr="00607425">
        <w:rPr>
          <w:rFonts w:ascii="Times New Roman" w:hAnsi="Times New Roman"/>
          <w:b/>
          <w:sz w:val="22"/>
          <w:szCs w:val="22"/>
        </w:rPr>
        <w:t>:</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1080"/>
        <w:gridCol w:w="2070"/>
      </w:tblGrid>
      <w:tr w:rsidR="000F0C4E" w:rsidRPr="00607425" w:rsidTr="0016759B">
        <w:tc>
          <w:tcPr>
            <w:tcW w:w="4410" w:type="dxa"/>
          </w:tcPr>
          <w:p w:rsidR="000F0C4E" w:rsidRPr="00607425" w:rsidRDefault="000F0C4E" w:rsidP="0016759B">
            <w:pPr>
              <w:spacing w:after="120"/>
              <w:rPr>
                <w:rFonts w:ascii="Times New Roman" w:hAnsi="Times New Roman"/>
                <w:b/>
                <w:sz w:val="22"/>
                <w:szCs w:val="22"/>
              </w:rPr>
            </w:pPr>
          </w:p>
        </w:tc>
        <w:tc>
          <w:tcPr>
            <w:tcW w:w="1080" w:type="dxa"/>
            <w:shd w:val="clear" w:color="auto" w:fill="FFFF00"/>
            <w:vAlign w:val="center"/>
          </w:tcPr>
          <w:p w:rsidR="000F0C4E" w:rsidRPr="00607425" w:rsidRDefault="000F0C4E" w:rsidP="0016759B">
            <w:pPr>
              <w:spacing w:after="120"/>
              <w:jc w:val="center"/>
              <w:rPr>
                <w:rFonts w:ascii="Times New Roman" w:hAnsi="Times New Roman"/>
                <w:b/>
                <w:sz w:val="22"/>
                <w:szCs w:val="22"/>
              </w:rPr>
            </w:pPr>
            <w:r w:rsidRPr="00607425">
              <w:rPr>
                <w:rFonts w:ascii="Times New Roman" w:hAnsi="Times New Roman"/>
                <w:b/>
                <w:sz w:val="22"/>
                <w:szCs w:val="22"/>
              </w:rPr>
              <w:t>Course Goal</w:t>
            </w:r>
          </w:p>
        </w:tc>
        <w:tc>
          <w:tcPr>
            <w:tcW w:w="2070" w:type="dxa"/>
            <w:shd w:val="clear" w:color="auto" w:fill="FFFF00"/>
            <w:vAlign w:val="center"/>
          </w:tcPr>
          <w:p w:rsidR="000F0C4E" w:rsidRPr="00607425" w:rsidRDefault="000F0C4E" w:rsidP="0016759B">
            <w:pPr>
              <w:spacing w:after="120"/>
              <w:jc w:val="center"/>
              <w:rPr>
                <w:rFonts w:ascii="Times New Roman" w:hAnsi="Times New Roman"/>
                <w:b/>
                <w:sz w:val="22"/>
                <w:szCs w:val="22"/>
              </w:rPr>
            </w:pPr>
            <w:r w:rsidRPr="00607425">
              <w:rPr>
                <w:rFonts w:ascii="Times New Roman" w:hAnsi="Times New Roman"/>
                <w:b/>
                <w:sz w:val="22"/>
                <w:szCs w:val="22"/>
              </w:rPr>
              <w:t>Assessment Method</w:t>
            </w:r>
          </w:p>
        </w:tc>
      </w:tr>
      <w:tr w:rsidR="000F0C4E" w:rsidRPr="00607425" w:rsidTr="0016759B">
        <w:tc>
          <w:tcPr>
            <w:tcW w:w="4410" w:type="dxa"/>
          </w:tcPr>
          <w:p w:rsidR="000F0C4E" w:rsidRPr="00607425" w:rsidRDefault="000F0C4E" w:rsidP="0016759B">
            <w:pPr>
              <w:spacing w:after="120"/>
              <w:rPr>
                <w:rFonts w:ascii="Times New Roman" w:hAnsi="Times New Roman"/>
                <w:sz w:val="22"/>
                <w:szCs w:val="22"/>
              </w:rPr>
            </w:pPr>
            <w:r w:rsidRPr="00607425">
              <w:rPr>
                <w:rFonts w:ascii="Times New Roman" w:hAnsi="Times New Roman"/>
                <w:sz w:val="22"/>
                <w:szCs w:val="22"/>
              </w:rPr>
              <w:t>Discipline Knowledge</w:t>
            </w:r>
          </w:p>
        </w:tc>
        <w:tc>
          <w:tcPr>
            <w:tcW w:w="1080" w:type="dxa"/>
            <w:vAlign w:val="center"/>
          </w:tcPr>
          <w:p w:rsidR="000F0C4E" w:rsidRPr="00607425" w:rsidRDefault="000F0C4E" w:rsidP="0016759B">
            <w:pPr>
              <w:spacing w:after="120"/>
              <w:jc w:val="center"/>
              <w:rPr>
                <w:rFonts w:ascii="Times New Roman" w:hAnsi="Times New Roman"/>
                <w:sz w:val="22"/>
                <w:szCs w:val="22"/>
              </w:rPr>
            </w:pPr>
            <w:r w:rsidRPr="00607425">
              <w:rPr>
                <w:rFonts w:ascii="Times New Roman" w:hAnsi="Times New Roman"/>
                <w:sz w:val="22"/>
                <w:szCs w:val="22"/>
              </w:rPr>
              <w:t>x</w:t>
            </w:r>
          </w:p>
        </w:tc>
        <w:tc>
          <w:tcPr>
            <w:tcW w:w="2070" w:type="dxa"/>
            <w:vAlign w:val="center"/>
          </w:tcPr>
          <w:p w:rsidR="000F0C4E" w:rsidRPr="00607425" w:rsidRDefault="000F0C4E" w:rsidP="0016759B">
            <w:pPr>
              <w:spacing w:after="120"/>
              <w:jc w:val="center"/>
              <w:rPr>
                <w:rFonts w:ascii="Times New Roman" w:hAnsi="Times New Roman"/>
                <w:sz w:val="22"/>
                <w:szCs w:val="22"/>
              </w:rPr>
            </w:pPr>
            <w:r w:rsidRPr="00607425">
              <w:rPr>
                <w:rFonts w:ascii="Times New Roman" w:hAnsi="Times New Roman"/>
                <w:sz w:val="22"/>
                <w:szCs w:val="22"/>
              </w:rPr>
              <w:t>Exams &amp; HW</w:t>
            </w:r>
          </w:p>
        </w:tc>
      </w:tr>
      <w:tr w:rsidR="000F0C4E" w:rsidRPr="00607425" w:rsidTr="0016759B">
        <w:tc>
          <w:tcPr>
            <w:tcW w:w="4410" w:type="dxa"/>
          </w:tcPr>
          <w:p w:rsidR="000F0C4E" w:rsidRPr="00607425" w:rsidRDefault="000F0C4E" w:rsidP="0016759B">
            <w:pPr>
              <w:spacing w:after="120"/>
              <w:rPr>
                <w:rFonts w:ascii="Times New Roman" w:hAnsi="Times New Roman"/>
                <w:sz w:val="22"/>
                <w:szCs w:val="22"/>
              </w:rPr>
            </w:pPr>
            <w:r w:rsidRPr="00607425">
              <w:rPr>
                <w:rFonts w:ascii="Times New Roman" w:hAnsi="Times New Roman"/>
                <w:sz w:val="22"/>
                <w:szCs w:val="22"/>
              </w:rPr>
              <w:t>Leadership</w:t>
            </w:r>
          </w:p>
        </w:tc>
        <w:tc>
          <w:tcPr>
            <w:tcW w:w="1080" w:type="dxa"/>
            <w:vAlign w:val="center"/>
          </w:tcPr>
          <w:p w:rsidR="000F0C4E" w:rsidRPr="00607425" w:rsidRDefault="000F0C4E" w:rsidP="0016759B">
            <w:pPr>
              <w:spacing w:after="120"/>
              <w:jc w:val="center"/>
              <w:rPr>
                <w:rFonts w:ascii="Times New Roman" w:hAnsi="Times New Roman"/>
                <w:sz w:val="22"/>
                <w:szCs w:val="22"/>
              </w:rPr>
            </w:pPr>
          </w:p>
        </w:tc>
        <w:tc>
          <w:tcPr>
            <w:tcW w:w="2070" w:type="dxa"/>
            <w:vAlign w:val="center"/>
          </w:tcPr>
          <w:p w:rsidR="000F0C4E" w:rsidRPr="00607425" w:rsidRDefault="000F0C4E" w:rsidP="0016759B">
            <w:pPr>
              <w:spacing w:after="120"/>
              <w:jc w:val="center"/>
              <w:rPr>
                <w:rFonts w:ascii="Times New Roman" w:hAnsi="Times New Roman"/>
                <w:sz w:val="22"/>
                <w:szCs w:val="22"/>
              </w:rPr>
            </w:pPr>
          </w:p>
        </w:tc>
      </w:tr>
      <w:tr w:rsidR="000F0C4E" w:rsidRPr="00607425" w:rsidTr="0016759B">
        <w:tc>
          <w:tcPr>
            <w:tcW w:w="4410" w:type="dxa"/>
          </w:tcPr>
          <w:p w:rsidR="000F0C4E" w:rsidRPr="00607425" w:rsidRDefault="000F0C4E" w:rsidP="0016759B">
            <w:pPr>
              <w:spacing w:after="120"/>
              <w:rPr>
                <w:rFonts w:ascii="Times New Roman" w:hAnsi="Times New Roman"/>
                <w:sz w:val="22"/>
                <w:szCs w:val="22"/>
              </w:rPr>
            </w:pPr>
            <w:r w:rsidRPr="00607425">
              <w:rPr>
                <w:rFonts w:ascii="Times New Roman" w:hAnsi="Times New Roman"/>
                <w:sz w:val="22"/>
                <w:szCs w:val="22"/>
              </w:rPr>
              <w:t>Problem Solving</w:t>
            </w:r>
          </w:p>
        </w:tc>
        <w:tc>
          <w:tcPr>
            <w:tcW w:w="1080" w:type="dxa"/>
            <w:vAlign w:val="center"/>
          </w:tcPr>
          <w:p w:rsidR="000F0C4E" w:rsidRPr="00607425" w:rsidRDefault="000F0C4E" w:rsidP="0016759B">
            <w:pPr>
              <w:spacing w:after="120"/>
              <w:jc w:val="center"/>
              <w:rPr>
                <w:rFonts w:ascii="Times New Roman" w:hAnsi="Times New Roman"/>
                <w:sz w:val="22"/>
                <w:szCs w:val="22"/>
              </w:rPr>
            </w:pPr>
            <w:r w:rsidRPr="00607425">
              <w:rPr>
                <w:rFonts w:ascii="Times New Roman" w:hAnsi="Times New Roman"/>
                <w:sz w:val="22"/>
                <w:szCs w:val="22"/>
              </w:rPr>
              <w:t>x</w:t>
            </w:r>
          </w:p>
        </w:tc>
        <w:tc>
          <w:tcPr>
            <w:tcW w:w="2070" w:type="dxa"/>
            <w:vAlign w:val="center"/>
          </w:tcPr>
          <w:p w:rsidR="000F0C4E" w:rsidRPr="00607425" w:rsidRDefault="000F0C4E" w:rsidP="0016759B">
            <w:pPr>
              <w:spacing w:after="120"/>
              <w:jc w:val="center"/>
              <w:rPr>
                <w:rFonts w:ascii="Times New Roman" w:hAnsi="Times New Roman"/>
                <w:sz w:val="22"/>
                <w:szCs w:val="22"/>
              </w:rPr>
            </w:pPr>
            <w:r w:rsidRPr="00607425">
              <w:rPr>
                <w:rFonts w:ascii="Times New Roman" w:hAnsi="Times New Roman"/>
                <w:sz w:val="22"/>
                <w:szCs w:val="22"/>
              </w:rPr>
              <w:t>Exams &amp; HW</w:t>
            </w:r>
          </w:p>
        </w:tc>
      </w:tr>
      <w:tr w:rsidR="000F0C4E" w:rsidRPr="00607425" w:rsidTr="0016759B">
        <w:tc>
          <w:tcPr>
            <w:tcW w:w="4410" w:type="dxa"/>
          </w:tcPr>
          <w:p w:rsidR="000F0C4E" w:rsidRPr="00607425" w:rsidRDefault="000F0C4E" w:rsidP="0016759B">
            <w:pPr>
              <w:spacing w:after="120"/>
              <w:rPr>
                <w:rFonts w:ascii="Times New Roman" w:hAnsi="Times New Roman"/>
                <w:sz w:val="22"/>
                <w:szCs w:val="22"/>
              </w:rPr>
            </w:pPr>
            <w:r w:rsidRPr="00607425">
              <w:rPr>
                <w:rFonts w:ascii="Times New Roman" w:hAnsi="Times New Roman"/>
                <w:sz w:val="22"/>
                <w:szCs w:val="22"/>
              </w:rPr>
              <w:t>Knowledge of contemporary issues.</w:t>
            </w:r>
          </w:p>
        </w:tc>
        <w:tc>
          <w:tcPr>
            <w:tcW w:w="1080" w:type="dxa"/>
            <w:vAlign w:val="center"/>
          </w:tcPr>
          <w:p w:rsidR="000F0C4E" w:rsidRPr="00607425" w:rsidRDefault="000F0C4E" w:rsidP="0016759B">
            <w:pPr>
              <w:spacing w:after="120"/>
              <w:jc w:val="center"/>
              <w:rPr>
                <w:rFonts w:ascii="Times New Roman" w:hAnsi="Times New Roman"/>
                <w:sz w:val="22"/>
                <w:szCs w:val="22"/>
              </w:rPr>
            </w:pPr>
          </w:p>
        </w:tc>
        <w:tc>
          <w:tcPr>
            <w:tcW w:w="2070" w:type="dxa"/>
            <w:vAlign w:val="center"/>
          </w:tcPr>
          <w:p w:rsidR="000F0C4E" w:rsidRPr="00607425" w:rsidRDefault="000F0C4E" w:rsidP="0016759B">
            <w:pPr>
              <w:spacing w:after="120"/>
              <w:jc w:val="center"/>
              <w:rPr>
                <w:rFonts w:ascii="Times New Roman" w:hAnsi="Times New Roman"/>
                <w:sz w:val="22"/>
                <w:szCs w:val="22"/>
              </w:rPr>
            </w:pPr>
          </w:p>
        </w:tc>
      </w:tr>
      <w:tr w:rsidR="000F0C4E" w:rsidRPr="00607425" w:rsidTr="0016759B">
        <w:tc>
          <w:tcPr>
            <w:tcW w:w="4410" w:type="dxa"/>
          </w:tcPr>
          <w:p w:rsidR="000F0C4E" w:rsidRPr="00607425" w:rsidRDefault="000F0C4E" w:rsidP="0016759B">
            <w:pPr>
              <w:spacing w:after="120"/>
              <w:rPr>
                <w:rFonts w:ascii="Times New Roman" w:hAnsi="Times New Roman"/>
                <w:sz w:val="22"/>
                <w:szCs w:val="22"/>
              </w:rPr>
            </w:pPr>
            <w:r w:rsidRPr="00607425">
              <w:rPr>
                <w:rFonts w:ascii="Times New Roman" w:hAnsi="Times New Roman"/>
                <w:sz w:val="22"/>
                <w:szCs w:val="22"/>
              </w:rPr>
              <w:t>Service Learning and Civic Engagement</w:t>
            </w:r>
          </w:p>
        </w:tc>
        <w:tc>
          <w:tcPr>
            <w:tcW w:w="1080" w:type="dxa"/>
            <w:vAlign w:val="center"/>
          </w:tcPr>
          <w:p w:rsidR="000F0C4E" w:rsidRPr="00607425" w:rsidRDefault="000F0C4E" w:rsidP="0016759B">
            <w:pPr>
              <w:spacing w:after="120"/>
              <w:jc w:val="center"/>
              <w:rPr>
                <w:rFonts w:ascii="Times New Roman" w:hAnsi="Times New Roman"/>
                <w:sz w:val="22"/>
                <w:szCs w:val="22"/>
              </w:rPr>
            </w:pPr>
          </w:p>
        </w:tc>
        <w:tc>
          <w:tcPr>
            <w:tcW w:w="2070" w:type="dxa"/>
            <w:vAlign w:val="center"/>
          </w:tcPr>
          <w:p w:rsidR="000F0C4E" w:rsidRPr="00607425" w:rsidRDefault="000F0C4E" w:rsidP="0016759B">
            <w:pPr>
              <w:spacing w:after="120"/>
              <w:jc w:val="center"/>
              <w:rPr>
                <w:rFonts w:ascii="Times New Roman" w:hAnsi="Times New Roman"/>
                <w:sz w:val="22"/>
                <w:szCs w:val="22"/>
              </w:rPr>
            </w:pPr>
          </w:p>
        </w:tc>
      </w:tr>
      <w:tr w:rsidR="000F0C4E" w:rsidRPr="00607425" w:rsidTr="0016759B">
        <w:tc>
          <w:tcPr>
            <w:tcW w:w="4410" w:type="dxa"/>
          </w:tcPr>
          <w:p w:rsidR="000F0C4E" w:rsidRPr="00607425" w:rsidRDefault="000F0C4E" w:rsidP="0016759B">
            <w:pPr>
              <w:spacing w:after="120"/>
              <w:rPr>
                <w:rFonts w:ascii="Times New Roman" w:hAnsi="Times New Roman"/>
                <w:sz w:val="22"/>
                <w:szCs w:val="22"/>
              </w:rPr>
            </w:pPr>
            <w:r w:rsidRPr="00607425">
              <w:rPr>
                <w:rFonts w:ascii="Times New Roman" w:hAnsi="Times New Roman"/>
                <w:sz w:val="22"/>
                <w:szCs w:val="22"/>
              </w:rPr>
              <w:t>Global and Cultural Competencies</w:t>
            </w:r>
          </w:p>
        </w:tc>
        <w:tc>
          <w:tcPr>
            <w:tcW w:w="1080" w:type="dxa"/>
            <w:vAlign w:val="center"/>
          </w:tcPr>
          <w:p w:rsidR="000F0C4E" w:rsidRPr="00607425" w:rsidRDefault="000F0C4E" w:rsidP="0016759B">
            <w:pPr>
              <w:spacing w:after="120"/>
              <w:jc w:val="center"/>
              <w:rPr>
                <w:rFonts w:ascii="Times New Roman" w:hAnsi="Times New Roman"/>
                <w:sz w:val="22"/>
                <w:szCs w:val="22"/>
              </w:rPr>
            </w:pPr>
          </w:p>
        </w:tc>
        <w:tc>
          <w:tcPr>
            <w:tcW w:w="2070" w:type="dxa"/>
            <w:vAlign w:val="center"/>
          </w:tcPr>
          <w:p w:rsidR="000F0C4E" w:rsidRPr="00607425" w:rsidRDefault="000F0C4E" w:rsidP="0016759B">
            <w:pPr>
              <w:spacing w:after="120"/>
              <w:jc w:val="center"/>
              <w:rPr>
                <w:rFonts w:ascii="Times New Roman" w:hAnsi="Times New Roman"/>
                <w:sz w:val="22"/>
                <w:szCs w:val="22"/>
              </w:rPr>
            </w:pPr>
          </w:p>
        </w:tc>
      </w:tr>
      <w:tr w:rsidR="000F0C4E" w:rsidRPr="00607425" w:rsidTr="0016759B">
        <w:tc>
          <w:tcPr>
            <w:tcW w:w="4410" w:type="dxa"/>
          </w:tcPr>
          <w:p w:rsidR="000F0C4E" w:rsidRPr="00607425" w:rsidRDefault="000F0C4E" w:rsidP="0016759B">
            <w:pPr>
              <w:spacing w:after="120"/>
              <w:rPr>
                <w:rFonts w:ascii="Times New Roman" w:hAnsi="Times New Roman"/>
                <w:sz w:val="22"/>
                <w:szCs w:val="22"/>
              </w:rPr>
            </w:pPr>
            <w:r w:rsidRPr="00607425">
              <w:rPr>
                <w:rFonts w:ascii="Times New Roman" w:hAnsi="Times New Roman"/>
                <w:sz w:val="22"/>
                <w:szCs w:val="22"/>
              </w:rPr>
              <w:t>Health and Wellness</w:t>
            </w:r>
          </w:p>
        </w:tc>
        <w:tc>
          <w:tcPr>
            <w:tcW w:w="1080" w:type="dxa"/>
            <w:vAlign w:val="center"/>
          </w:tcPr>
          <w:p w:rsidR="000F0C4E" w:rsidRPr="00607425" w:rsidRDefault="000F0C4E" w:rsidP="0016759B">
            <w:pPr>
              <w:spacing w:after="120"/>
              <w:jc w:val="center"/>
              <w:rPr>
                <w:rFonts w:ascii="Times New Roman" w:hAnsi="Times New Roman"/>
                <w:sz w:val="22"/>
                <w:szCs w:val="22"/>
              </w:rPr>
            </w:pPr>
          </w:p>
        </w:tc>
        <w:tc>
          <w:tcPr>
            <w:tcW w:w="2070" w:type="dxa"/>
            <w:vAlign w:val="center"/>
          </w:tcPr>
          <w:p w:rsidR="000F0C4E" w:rsidRPr="00607425" w:rsidRDefault="000F0C4E" w:rsidP="0016759B">
            <w:pPr>
              <w:spacing w:after="120"/>
              <w:jc w:val="center"/>
              <w:rPr>
                <w:rFonts w:ascii="Times New Roman" w:hAnsi="Times New Roman"/>
                <w:sz w:val="22"/>
                <w:szCs w:val="22"/>
              </w:rPr>
            </w:pPr>
          </w:p>
        </w:tc>
      </w:tr>
    </w:tbl>
    <w:p w:rsidR="000F0C4E" w:rsidRPr="00607425" w:rsidRDefault="000F0C4E" w:rsidP="000F0C4E">
      <w:pPr>
        <w:autoSpaceDE w:val="0"/>
        <w:autoSpaceDN w:val="0"/>
        <w:adjustRightInd w:val="0"/>
        <w:rPr>
          <w:rFonts w:ascii="Times New Roman" w:hAnsi="Times New Roman"/>
          <w:bCs/>
          <w:sz w:val="22"/>
          <w:szCs w:val="22"/>
        </w:rPr>
      </w:pPr>
    </w:p>
    <w:p w:rsidR="000F0C4E" w:rsidRPr="00607425" w:rsidRDefault="000F0C4E" w:rsidP="000F0C4E">
      <w:pPr>
        <w:autoSpaceDE w:val="0"/>
        <w:autoSpaceDN w:val="0"/>
        <w:adjustRightInd w:val="0"/>
        <w:rPr>
          <w:rFonts w:ascii="Times New Roman" w:hAnsi="Times New Roman"/>
          <w:bCs/>
          <w:sz w:val="22"/>
          <w:szCs w:val="22"/>
        </w:rPr>
      </w:pPr>
      <w:proofErr w:type="gramStart"/>
      <w:r w:rsidRPr="00607425">
        <w:rPr>
          <w:rFonts w:ascii="Times New Roman" w:hAnsi="Times New Roman"/>
          <w:bCs/>
          <w:sz w:val="22"/>
          <w:szCs w:val="22"/>
          <w:vertAlign w:val="superscript"/>
        </w:rPr>
        <w:t>1</w:t>
      </w:r>
      <w:r w:rsidRPr="00607425">
        <w:rPr>
          <w:rFonts w:ascii="Times New Roman" w:hAnsi="Times New Roman"/>
          <w:bCs/>
          <w:sz w:val="22"/>
          <w:szCs w:val="22"/>
        </w:rPr>
        <w:t>Required by Department.</w:t>
      </w:r>
      <w:proofErr w:type="gramEnd"/>
    </w:p>
    <w:p w:rsidR="000F0C4E" w:rsidRPr="00607425" w:rsidRDefault="000F0C4E" w:rsidP="000F0C4E">
      <w:pPr>
        <w:autoSpaceDE w:val="0"/>
        <w:autoSpaceDN w:val="0"/>
        <w:adjustRightInd w:val="0"/>
        <w:rPr>
          <w:rFonts w:ascii="Times New Roman" w:hAnsi="Times New Roman"/>
          <w:bCs/>
          <w:sz w:val="22"/>
          <w:szCs w:val="22"/>
        </w:rPr>
      </w:pPr>
      <w:proofErr w:type="gramStart"/>
      <w:r w:rsidRPr="00607425">
        <w:rPr>
          <w:rFonts w:ascii="Times New Roman" w:hAnsi="Times New Roman"/>
          <w:bCs/>
          <w:sz w:val="22"/>
          <w:szCs w:val="22"/>
          <w:vertAlign w:val="superscript"/>
        </w:rPr>
        <w:t>2</w:t>
      </w:r>
      <w:r w:rsidRPr="00607425">
        <w:rPr>
          <w:rFonts w:ascii="Times New Roman" w:hAnsi="Times New Roman"/>
          <w:bCs/>
          <w:sz w:val="22"/>
          <w:szCs w:val="22"/>
        </w:rPr>
        <w:t>Required by University.</w:t>
      </w:r>
      <w:proofErr w:type="gramEnd"/>
    </w:p>
    <w:p w:rsidR="008B6276" w:rsidRPr="00607425" w:rsidRDefault="008B6276" w:rsidP="0052671F">
      <w:pPr>
        <w:pStyle w:val="NormalWeb"/>
        <w:jc w:val="both"/>
        <w:rPr>
          <w:sz w:val="22"/>
          <w:szCs w:val="22"/>
        </w:rPr>
      </w:pPr>
      <w:r w:rsidRPr="00607425">
        <w:rPr>
          <w:b/>
          <w:bCs/>
          <w:sz w:val="22"/>
          <w:szCs w:val="22"/>
        </w:rPr>
        <w:t xml:space="preserve">Course </w:t>
      </w:r>
      <w:r w:rsidR="00AD7904" w:rsidRPr="00607425">
        <w:rPr>
          <w:b/>
          <w:bCs/>
          <w:sz w:val="22"/>
          <w:szCs w:val="22"/>
        </w:rPr>
        <w:t>Structure</w:t>
      </w:r>
      <w:r w:rsidRPr="00607425">
        <w:rPr>
          <w:b/>
          <w:bCs/>
          <w:sz w:val="22"/>
          <w:szCs w:val="22"/>
        </w:rPr>
        <w:t>:</w:t>
      </w:r>
      <w:r w:rsidRPr="00607425">
        <w:rPr>
          <w:sz w:val="22"/>
          <w:szCs w:val="22"/>
        </w:rPr>
        <w:t xml:space="preserve"> </w:t>
      </w:r>
      <w:r w:rsidR="00AD7904" w:rsidRPr="00607425">
        <w:rPr>
          <w:sz w:val="22"/>
          <w:szCs w:val="22"/>
        </w:rPr>
        <w:t xml:space="preserve">The class meets </w:t>
      </w:r>
      <w:r w:rsidR="0052671F" w:rsidRPr="00607425">
        <w:rPr>
          <w:sz w:val="22"/>
          <w:szCs w:val="22"/>
        </w:rPr>
        <w:t>three times</w:t>
      </w:r>
      <w:r w:rsidR="00AD7904" w:rsidRPr="00607425">
        <w:rPr>
          <w:sz w:val="22"/>
          <w:szCs w:val="22"/>
        </w:rPr>
        <w:t xml:space="preserve"> a week, </w:t>
      </w:r>
      <w:r w:rsidR="0052671F" w:rsidRPr="00607425">
        <w:rPr>
          <w:sz w:val="22"/>
          <w:szCs w:val="22"/>
        </w:rPr>
        <w:t>50</w:t>
      </w:r>
      <w:r w:rsidR="00AD7904" w:rsidRPr="00607425">
        <w:rPr>
          <w:sz w:val="22"/>
          <w:szCs w:val="22"/>
        </w:rPr>
        <w:t xml:space="preserve"> minutes each for total 3 credit hours.</w:t>
      </w:r>
    </w:p>
    <w:p w:rsidR="001332DA" w:rsidRPr="00607425" w:rsidRDefault="001332DA" w:rsidP="001332DA">
      <w:pPr>
        <w:autoSpaceDE w:val="0"/>
        <w:autoSpaceDN w:val="0"/>
        <w:adjustRightInd w:val="0"/>
        <w:jc w:val="both"/>
        <w:rPr>
          <w:b/>
          <w:iCs/>
          <w:caps/>
          <w:sz w:val="22"/>
          <w:szCs w:val="22"/>
        </w:rPr>
      </w:pPr>
      <w:r w:rsidRPr="00607425">
        <w:rPr>
          <w:b/>
          <w:iCs/>
          <w:caps/>
          <w:sz w:val="22"/>
          <w:szCs w:val="22"/>
        </w:rPr>
        <w:t>Student Information Sheet:</w:t>
      </w:r>
    </w:p>
    <w:p w:rsidR="001332DA" w:rsidRPr="00607425" w:rsidRDefault="001332DA" w:rsidP="001332DA">
      <w:pPr>
        <w:autoSpaceDE w:val="0"/>
        <w:autoSpaceDN w:val="0"/>
        <w:adjustRightInd w:val="0"/>
        <w:jc w:val="both"/>
        <w:rPr>
          <w:sz w:val="22"/>
          <w:szCs w:val="22"/>
        </w:rPr>
      </w:pPr>
      <w:r w:rsidRPr="00607425">
        <w:rPr>
          <w:sz w:val="22"/>
          <w:szCs w:val="22"/>
        </w:rPr>
        <w:t>http://www.busn.ucok.edu/academicaffairs/FORMS/StudentINFOSheetSyllabusSPRING04.pdf</w:t>
      </w:r>
    </w:p>
    <w:p w:rsidR="001332DA" w:rsidRPr="00607425" w:rsidRDefault="001332DA" w:rsidP="001332DA">
      <w:pPr>
        <w:jc w:val="both"/>
        <w:rPr>
          <w:sz w:val="22"/>
          <w:szCs w:val="22"/>
        </w:rPr>
      </w:pPr>
    </w:p>
    <w:p w:rsidR="001332DA" w:rsidRPr="00607425" w:rsidRDefault="001332DA" w:rsidP="001332DA">
      <w:pPr>
        <w:pStyle w:val="Heading2"/>
        <w:rPr>
          <w:b/>
          <w:i/>
          <w:sz w:val="22"/>
          <w:szCs w:val="22"/>
        </w:rPr>
      </w:pPr>
      <w:r w:rsidRPr="00607425">
        <w:rPr>
          <w:b/>
          <w:i/>
          <w:sz w:val="22"/>
          <w:szCs w:val="22"/>
        </w:rPr>
        <w:t>ADA STATEMENT:</w:t>
      </w:r>
    </w:p>
    <w:p w:rsidR="001332DA" w:rsidRPr="00607425" w:rsidRDefault="001332DA" w:rsidP="001332DA">
      <w:pPr>
        <w:rPr>
          <w:sz w:val="22"/>
          <w:szCs w:val="22"/>
        </w:rPr>
      </w:pPr>
      <w:r w:rsidRPr="00607425">
        <w:rPr>
          <w:color w:val="000000"/>
          <w:sz w:val="22"/>
          <w:szCs w:val="22"/>
        </w:rPr>
        <w:t>"The University of Central Oklahoma complies with Section 504 of the Rehabilitation Act of 1973 and the American with Disabilities Act of 1990.  Students with disabilities who need special accommodations should make their requests by contacting the coordinator of Disability Support Services, Kimberly Fields at 974-2549.  The office is located in the Nigh University Center, Room 415.  Students should also notify the instructor of special accommodation needs by the end of the first week of class."</w:t>
      </w:r>
    </w:p>
    <w:p w:rsidR="00AD7904" w:rsidRPr="00607425" w:rsidRDefault="00AD7904">
      <w:pPr>
        <w:rPr>
          <w:rFonts w:ascii="Times New Roman" w:hAnsi="Times New Roman"/>
          <w:sz w:val="22"/>
          <w:szCs w:val="22"/>
        </w:rPr>
      </w:pPr>
    </w:p>
    <w:p w:rsidR="001D053D" w:rsidRPr="00607425" w:rsidRDefault="001D053D">
      <w:pPr>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938"/>
      </w:tblGrid>
      <w:tr w:rsidR="00AD7904" w:rsidRPr="00607425" w:rsidTr="00AD7904">
        <w:tc>
          <w:tcPr>
            <w:tcW w:w="1638" w:type="dxa"/>
          </w:tcPr>
          <w:p w:rsidR="00AD7904" w:rsidRPr="00607425" w:rsidRDefault="00AD7904">
            <w:pPr>
              <w:rPr>
                <w:rFonts w:ascii="Times New Roman" w:hAnsi="Times New Roman"/>
                <w:sz w:val="22"/>
                <w:szCs w:val="22"/>
              </w:rPr>
            </w:pPr>
            <w:r w:rsidRPr="00607425">
              <w:rPr>
                <w:rFonts w:ascii="Times New Roman" w:hAnsi="Times New Roman"/>
                <w:b/>
                <w:bCs/>
                <w:sz w:val="22"/>
                <w:szCs w:val="22"/>
              </w:rPr>
              <w:t>Prepared by:</w:t>
            </w:r>
          </w:p>
        </w:tc>
        <w:tc>
          <w:tcPr>
            <w:tcW w:w="7938" w:type="dxa"/>
          </w:tcPr>
          <w:p w:rsidR="00AD7904" w:rsidRPr="00607425" w:rsidRDefault="0052671F" w:rsidP="0052671F">
            <w:pPr>
              <w:rPr>
                <w:rFonts w:ascii="Times New Roman" w:hAnsi="Times New Roman"/>
                <w:sz w:val="22"/>
                <w:szCs w:val="22"/>
              </w:rPr>
            </w:pPr>
            <w:r w:rsidRPr="00607425">
              <w:rPr>
                <w:rFonts w:ascii="Times New Roman" w:hAnsi="Times New Roman"/>
                <w:sz w:val="22"/>
                <w:szCs w:val="22"/>
              </w:rPr>
              <w:t>Mohamed Bingabr, Associate</w:t>
            </w:r>
            <w:r w:rsidR="00AD7904" w:rsidRPr="00607425">
              <w:rPr>
                <w:rFonts w:ascii="Times New Roman" w:hAnsi="Times New Roman"/>
                <w:sz w:val="22"/>
                <w:szCs w:val="22"/>
              </w:rPr>
              <w:t xml:space="preserve"> Professor of Engineering and Physics</w:t>
            </w:r>
          </w:p>
        </w:tc>
      </w:tr>
      <w:tr w:rsidR="00AD7904" w:rsidRPr="00607425" w:rsidTr="00AD7904">
        <w:tc>
          <w:tcPr>
            <w:tcW w:w="1638" w:type="dxa"/>
          </w:tcPr>
          <w:p w:rsidR="00AD7904" w:rsidRPr="00607425" w:rsidRDefault="00AD7904">
            <w:pPr>
              <w:rPr>
                <w:rFonts w:ascii="Times New Roman" w:hAnsi="Times New Roman"/>
                <w:b/>
                <w:sz w:val="22"/>
                <w:szCs w:val="22"/>
              </w:rPr>
            </w:pPr>
            <w:r w:rsidRPr="00607425">
              <w:rPr>
                <w:rFonts w:ascii="Times New Roman" w:hAnsi="Times New Roman"/>
                <w:b/>
                <w:sz w:val="22"/>
                <w:szCs w:val="22"/>
              </w:rPr>
              <w:t xml:space="preserve">Date: </w:t>
            </w:r>
          </w:p>
        </w:tc>
        <w:tc>
          <w:tcPr>
            <w:tcW w:w="7938" w:type="dxa"/>
          </w:tcPr>
          <w:p w:rsidR="00AD7904" w:rsidRPr="00607425" w:rsidRDefault="00630AC9">
            <w:pPr>
              <w:rPr>
                <w:rFonts w:ascii="Times New Roman" w:hAnsi="Times New Roman"/>
                <w:sz w:val="22"/>
                <w:szCs w:val="22"/>
              </w:rPr>
            </w:pPr>
            <w:r w:rsidRPr="00607425">
              <w:rPr>
                <w:rFonts w:ascii="Times New Roman" w:hAnsi="Times New Roman"/>
                <w:sz w:val="22"/>
                <w:szCs w:val="22"/>
              </w:rPr>
              <w:fldChar w:fldCharType="begin"/>
            </w:r>
            <w:r w:rsidR="000F77BF" w:rsidRPr="00607425">
              <w:rPr>
                <w:rFonts w:ascii="Times New Roman" w:hAnsi="Times New Roman"/>
                <w:sz w:val="22"/>
                <w:szCs w:val="22"/>
              </w:rPr>
              <w:instrText xml:space="preserve"> DATE  \@ "MMMM d, yyyy"  \* MERGEFORMAT </w:instrText>
            </w:r>
            <w:r w:rsidRPr="00607425">
              <w:rPr>
                <w:rFonts w:ascii="Times New Roman" w:hAnsi="Times New Roman"/>
                <w:sz w:val="22"/>
                <w:szCs w:val="22"/>
              </w:rPr>
              <w:fldChar w:fldCharType="separate"/>
            </w:r>
            <w:r w:rsidR="00EE3754">
              <w:rPr>
                <w:rFonts w:ascii="Times New Roman" w:hAnsi="Times New Roman"/>
                <w:noProof/>
                <w:sz w:val="22"/>
                <w:szCs w:val="22"/>
              </w:rPr>
              <w:t>January 11, 2015</w:t>
            </w:r>
            <w:r w:rsidRPr="00607425">
              <w:rPr>
                <w:rFonts w:ascii="Times New Roman" w:hAnsi="Times New Roman"/>
                <w:sz w:val="22"/>
                <w:szCs w:val="22"/>
              </w:rPr>
              <w:fldChar w:fldCharType="end"/>
            </w:r>
          </w:p>
        </w:tc>
      </w:tr>
    </w:tbl>
    <w:p w:rsidR="00AD7904" w:rsidRPr="00607425" w:rsidRDefault="00AD7904">
      <w:pPr>
        <w:rPr>
          <w:rFonts w:ascii="Times New Roman" w:hAnsi="Times New Roman"/>
          <w:sz w:val="22"/>
          <w:szCs w:val="22"/>
        </w:rPr>
      </w:pPr>
    </w:p>
    <w:sectPr w:rsidR="00AD7904" w:rsidRPr="00607425" w:rsidSect="00D415E9">
      <w:headerReference w:type="default" r:id="rId9"/>
      <w:footnotePr>
        <w:pos w:val="beneathText"/>
      </w:footnotePr>
      <w:pgSz w:w="12240" w:h="15840"/>
      <w:pgMar w:top="1440" w:right="1440" w:bottom="1440" w:left="1440" w:header="54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B1" w:rsidRDefault="007C79B1" w:rsidP="00D415E9">
      <w:r>
        <w:separator/>
      </w:r>
    </w:p>
  </w:endnote>
  <w:endnote w:type="continuationSeparator" w:id="0">
    <w:p w:rsidR="007C79B1" w:rsidRDefault="007C79B1" w:rsidP="00D4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roman"/>
    <w:pitch w:val="variable"/>
  </w:font>
  <w:font w:name="Nimbus Sans L">
    <w:altName w:val="Arial"/>
    <w:charset w:val="00"/>
    <w:family w:val="auto"/>
    <w:pitch w:val="variable"/>
  </w:font>
  <w:font w:name="Lucidasans">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B1" w:rsidRDefault="007C79B1" w:rsidP="00D415E9">
      <w:r>
        <w:separator/>
      </w:r>
    </w:p>
  </w:footnote>
  <w:footnote w:type="continuationSeparator" w:id="0">
    <w:p w:rsidR="007C79B1" w:rsidRDefault="007C79B1" w:rsidP="00D4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E9" w:rsidRPr="00D415E9" w:rsidRDefault="00D415E9" w:rsidP="00D415E9">
    <w:pPr>
      <w:ind w:right="-1080" w:hanging="900"/>
      <w:rPr>
        <w:rFonts w:ascii="Times New Roman" w:hAnsi="Times New Roman"/>
        <w:bCs/>
        <w:sz w:val="22"/>
        <w:szCs w:val="22"/>
      </w:rPr>
    </w:pPr>
    <w:r>
      <w:rPr>
        <w:rFonts w:ascii="Times New Roman" w:hAnsi="Times New Roman"/>
        <w:bCs/>
        <w:sz w:val="22"/>
        <w:szCs w:val="22"/>
      </w:rPr>
      <w:t xml:space="preserve">  </w:t>
    </w:r>
    <w:r w:rsidRPr="00D415E9">
      <w:rPr>
        <w:rFonts w:ascii="Times New Roman" w:hAnsi="Times New Roman"/>
        <w:bCs/>
        <w:sz w:val="22"/>
        <w:szCs w:val="22"/>
      </w:rPr>
      <w:t xml:space="preserve">University of Central Oklahoma                                          </w:t>
    </w:r>
    <w:r>
      <w:rPr>
        <w:rFonts w:ascii="Times New Roman" w:hAnsi="Times New Roman"/>
        <w:bCs/>
        <w:sz w:val="22"/>
        <w:szCs w:val="22"/>
      </w:rPr>
      <w:t xml:space="preserve">                                        </w:t>
    </w:r>
    <w:r w:rsidRPr="00D415E9">
      <w:rPr>
        <w:rFonts w:ascii="Times New Roman" w:hAnsi="Times New Roman"/>
        <w:bCs/>
        <w:sz w:val="22"/>
        <w:szCs w:val="22"/>
      </w:rPr>
      <w:t>Department of Engineering and Physics</w:t>
    </w:r>
  </w:p>
  <w:p w:rsidR="00D415E9" w:rsidRDefault="00D41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5"/>
      <w:numFmt w:val="lowerLetter"/>
      <w:lvlText w:val="(%1)"/>
      <w:lvlJc w:val="left"/>
      <w:pPr>
        <w:tabs>
          <w:tab w:val="num" w:pos="283"/>
        </w:tabs>
        <w:ind w:left="283" w:hanging="283"/>
      </w:pPr>
    </w:lvl>
    <w:lvl w:ilvl="1">
      <w:start w:val="3"/>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00000004"/>
    <w:lvl w:ilvl="0">
      <w:start w:val="5"/>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1"/>
      <w:numFmt w:val="lowerLetter"/>
      <w:lvlText w:val="(%1)"/>
      <w:lvlJc w:val="left"/>
      <w:pPr>
        <w:tabs>
          <w:tab w:val="num" w:pos="283"/>
        </w:tabs>
        <w:ind w:left="283" w:hanging="283"/>
      </w:pPr>
    </w:lvl>
    <w:lvl w:ilvl="1">
      <w:start w:val="2"/>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lowerLetter"/>
      <w:lvlText w:val="(%1)"/>
      <w:lvlJc w:val="left"/>
      <w:pPr>
        <w:tabs>
          <w:tab w:val="num" w:pos="283"/>
        </w:tabs>
        <w:ind w:left="283" w:hanging="283"/>
      </w:pPr>
    </w:lvl>
    <w:lvl w:ilvl="1">
      <w:start w:val="5"/>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nsid w:val="0BF0150E"/>
    <w:multiLevelType w:val="hybridMultilevel"/>
    <w:tmpl w:val="169EF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161D2"/>
    <w:multiLevelType w:val="hybridMultilevel"/>
    <w:tmpl w:val="123AB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0C4B74"/>
    <w:multiLevelType w:val="hybridMultilevel"/>
    <w:tmpl w:val="F78E99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A0279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24615DD3"/>
    <w:multiLevelType w:val="hybridMultilevel"/>
    <w:tmpl w:val="76F6456C"/>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12">
    <w:nsid w:val="325F3396"/>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380D19D1"/>
    <w:multiLevelType w:val="hybridMultilevel"/>
    <w:tmpl w:val="36C0D6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BE7D2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39E9658A"/>
    <w:multiLevelType w:val="hybridMultilevel"/>
    <w:tmpl w:val="ADCCF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03222A"/>
    <w:multiLevelType w:val="hybridMultilevel"/>
    <w:tmpl w:val="02921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EE6B93"/>
    <w:multiLevelType w:val="hybridMultilevel"/>
    <w:tmpl w:val="73B0B0BA"/>
    <w:lvl w:ilvl="0" w:tplc="04090011">
      <w:start w:val="1"/>
      <w:numFmt w:val="decimal"/>
      <w:lvlText w:val="%1)"/>
      <w:lvlJc w:val="left"/>
      <w:pPr>
        <w:tabs>
          <w:tab w:val="num" w:pos="1724"/>
        </w:tabs>
        <w:ind w:left="1724" w:hanging="360"/>
      </w:pPr>
    </w:lvl>
    <w:lvl w:ilvl="1" w:tplc="04090019" w:tentative="1">
      <w:start w:val="1"/>
      <w:numFmt w:val="lowerLetter"/>
      <w:lvlText w:val="%2."/>
      <w:lvlJc w:val="left"/>
      <w:pPr>
        <w:tabs>
          <w:tab w:val="num" w:pos="2444"/>
        </w:tabs>
        <w:ind w:left="2444" w:hanging="360"/>
      </w:pPr>
    </w:lvl>
    <w:lvl w:ilvl="2" w:tplc="0409001B" w:tentative="1">
      <w:start w:val="1"/>
      <w:numFmt w:val="lowerRoman"/>
      <w:lvlText w:val="%3."/>
      <w:lvlJc w:val="right"/>
      <w:pPr>
        <w:tabs>
          <w:tab w:val="num" w:pos="3164"/>
        </w:tabs>
        <w:ind w:left="3164" w:hanging="180"/>
      </w:pPr>
    </w:lvl>
    <w:lvl w:ilvl="3" w:tplc="0409000F" w:tentative="1">
      <w:start w:val="1"/>
      <w:numFmt w:val="decimal"/>
      <w:lvlText w:val="%4."/>
      <w:lvlJc w:val="left"/>
      <w:pPr>
        <w:tabs>
          <w:tab w:val="num" w:pos="3884"/>
        </w:tabs>
        <w:ind w:left="3884" w:hanging="360"/>
      </w:pPr>
    </w:lvl>
    <w:lvl w:ilvl="4" w:tplc="04090019" w:tentative="1">
      <w:start w:val="1"/>
      <w:numFmt w:val="lowerLetter"/>
      <w:lvlText w:val="%5."/>
      <w:lvlJc w:val="left"/>
      <w:pPr>
        <w:tabs>
          <w:tab w:val="num" w:pos="4604"/>
        </w:tabs>
        <w:ind w:left="4604" w:hanging="360"/>
      </w:pPr>
    </w:lvl>
    <w:lvl w:ilvl="5" w:tplc="0409001B" w:tentative="1">
      <w:start w:val="1"/>
      <w:numFmt w:val="lowerRoman"/>
      <w:lvlText w:val="%6."/>
      <w:lvlJc w:val="right"/>
      <w:pPr>
        <w:tabs>
          <w:tab w:val="num" w:pos="5324"/>
        </w:tabs>
        <w:ind w:left="5324" w:hanging="180"/>
      </w:pPr>
    </w:lvl>
    <w:lvl w:ilvl="6" w:tplc="0409000F" w:tentative="1">
      <w:start w:val="1"/>
      <w:numFmt w:val="decimal"/>
      <w:lvlText w:val="%7."/>
      <w:lvlJc w:val="left"/>
      <w:pPr>
        <w:tabs>
          <w:tab w:val="num" w:pos="6044"/>
        </w:tabs>
        <w:ind w:left="6044" w:hanging="360"/>
      </w:pPr>
    </w:lvl>
    <w:lvl w:ilvl="7" w:tplc="04090019" w:tentative="1">
      <w:start w:val="1"/>
      <w:numFmt w:val="lowerLetter"/>
      <w:lvlText w:val="%8."/>
      <w:lvlJc w:val="left"/>
      <w:pPr>
        <w:tabs>
          <w:tab w:val="num" w:pos="6764"/>
        </w:tabs>
        <w:ind w:left="6764" w:hanging="360"/>
      </w:pPr>
    </w:lvl>
    <w:lvl w:ilvl="8" w:tplc="0409001B" w:tentative="1">
      <w:start w:val="1"/>
      <w:numFmt w:val="lowerRoman"/>
      <w:lvlText w:val="%9."/>
      <w:lvlJc w:val="right"/>
      <w:pPr>
        <w:tabs>
          <w:tab w:val="num" w:pos="7484"/>
        </w:tabs>
        <w:ind w:left="7484" w:hanging="180"/>
      </w:pPr>
    </w:lvl>
  </w:abstractNum>
  <w:abstractNum w:abstractNumId="18">
    <w:nsid w:val="50A22403"/>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520F5D9B"/>
    <w:multiLevelType w:val="multilevel"/>
    <w:tmpl w:val="C3263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6C11ED"/>
    <w:multiLevelType w:val="hybridMultilevel"/>
    <w:tmpl w:val="BA0019A2"/>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1">
    <w:nsid w:val="540E5C8C"/>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5D585648"/>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5F691366"/>
    <w:multiLevelType w:val="hybridMultilevel"/>
    <w:tmpl w:val="EE48D88A"/>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4">
    <w:nsid w:val="5FC71319"/>
    <w:multiLevelType w:val="hybridMultilevel"/>
    <w:tmpl w:val="A0BE086C"/>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5">
    <w:nsid w:val="67E911EF"/>
    <w:multiLevelType w:val="hybridMultilevel"/>
    <w:tmpl w:val="7FC4FA8E"/>
    <w:lvl w:ilvl="0" w:tplc="04090011">
      <w:start w:val="1"/>
      <w:numFmt w:val="decimal"/>
      <w:lvlText w:val="%1)"/>
      <w:lvlJc w:val="left"/>
      <w:pPr>
        <w:tabs>
          <w:tab w:val="num" w:pos="1364"/>
        </w:tabs>
        <w:ind w:left="1364" w:hanging="360"/>
      </w:pPr>
    </w:lvl>
    <w:lvl w:ilvl="1" w:tplc="04090019" w:tentative="1">
      <w:start w:val="1"/>
      <w:numFmt w:val="lowerLetter"/>
      <w:lvlText w:val="%2."/>
      <w:lvlJc w:val="left"/>
      <w:pPr>
        <w:tabs>
          <w:tab w:val="num" w:pos="2084"/>
        </w:tabs>
        <w:ind w:left="2084" w:hanging="360"/>
      </w:p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6">
    <w:nsid w:val="6C624810"/>
    <w:multiLevelType w:val="hybridMultilevel"/>
    <w:tmpl w:val="90EE9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341D29"/>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71453BC0"/>
    <w:multiLevelType w:val="hybridMultilevel"/>
    <w:tmpl w:val="C6DA0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D04A0F"/>
    <w:multiLevelType w:val="hybridMultilevel"/>
    <w:tmpl w:val="E396804C"/>
    <w:lvl w:ilvl="0" w:tplc="04090011">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nsid w:val="783B41CE"/>
    <w:multiLevelType w:val="multilevel"/>
    <w:tmpl w:val="029219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9B1476A"/>
    <w:multiLevelType w:val="hybridMultilevel"/>
    <w:tmpl w:val="1B6EA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683C7B"/>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8"/>
  </w:num>
  <w:num w:numId="9">
    <w:abstractNumId w:val="9"/>
  </w:num>
  <w:num w:numId="10">
    <w:abstractNumId w:val="18"/>
  </w:num>
  <w:num w:numId="11">
    <w:abstractNumId w:val="14"/>
  </w:num>
  <w:num w:numId="12">
    <w:abstractNumId w:val="27"/>
  </w:num>
  <w:num w:numId="13">
    <w:abstractNumId w:val="22"/>
  </w:num>
  <w:num w:numId="14">
    <w:abstractNumId w:val="21"/>
  </w:num>
  <w:num w:numId="15">
    <w:abstractNumId w:val="32"/>
  </w:num>
  <w:num w:numId="16">
    <w:abstractNumId w:val="29"/>
  </w:num>
  <w:num w:numId="17">
    <w:abstractNumId w:val="11"/>
  </w:num>
  <w:num w:numId="18">
    <w:abstractNumId w:val="20"/>
  </w:num>
  <w:num w:numId="19">
    <w:abstractNumId w:val="23"/>
  </w:num>
  <w:num w:numId="20">
    <w:abstractNumId w:val="25"/>
  </w:num>
  <w:num w:numId="21">
    <w:abstractNumId w:val="24"/>
  </w:num>
  <w:num w:numId="22">
    <w:abstractNumId w:val="17"/>
  </w:num>
  <w:num w:numId="23">
    <w:abstractNumId w:val="13"/>
  </w:num>
  <w:num w:numId="24">
    <w:abstractNumId w:val="16"/>
  </w:num>
  <w:num w:numId="25">
    <w:abstractNumId w:val="19"/>
  </w:num>
  <w:num w:numId="26">
    <w:abstractNumId w:val="30"/>
  </w:num>
  <w:num w:numId="27">
    <w:abstractNumId w:val="15"/>
  </w:num>
  <w:num w:numId="28">
    <w:abstractNumId w:val="26"/>
  </w:num>
  <w:num w:numId="29">
    <w:abstractNumId w:val="8"/>
  </w:num>
  <w:num w:numId="30">
    <w:abstractNumId w:val="7"/>
  </w:num>
  <w:num w:numId="31">
    <w:abstractNumId w:val="10"/>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D3697"/>
    <w:rsid w:val="00020062"/>
    <w:rsid w:val="00024A42"/>
    <w:rsid w:val="00027BB4"/>
    <w:rsid w:val="00047B55"/>
    <w:rsid w:val="00081C41"/>
    <w:rsid w:val="000A3499"/>
    <w:rsid w:val="000B320A"/>
    <w:rsid w:val="000B3C2C"/>
    <w:rsid w:val="000B5CB9"/>
    <w:rsid w:val="000F0C4E"/>
    <w:rsid w:val="000F77BF"/>
    <w:rsid w:val="001332DA"/>
    <w:rsid w:val="001340DA"/>
    <w:rsid w:val="0018466C"/>
    <w:rsid w:val="001A1D2B"/>
    <w:rsid w:val="001B7246"/>
    <w:rsid w:val="001C4C5A"/>
    <w:rsid w:val="001C6451"/>
    <w:rsid w:val="001D053D"/>
    <w:rsid w:val="002529E4"/>
    <w:rsid w:val="00253FC0"/>
    <w:rsid w:val="002924A7"/>
    <w:rsid w:val="00293F1D"/>
    <w:rsid w:val="00297F35"/>
    <w:rsid w:val="002C1D45"/>
    <w:rsid w:val="00331A88"/>
    <w:rsid w:val="00342D43"/>
    <w:rsid w:val="003D7C25"/>
    <w:rsid w:val="004211E2"/>
    <w:rsid w:val="00490E8B"/>
    <w:rsid w:val="004B747D"/>
    <w:rsid w:val="004D6338"/>
    <w:rsid w:val="004F5D91"/>
    <w:rsid w:val="00522CB0"/>
    <w:rsid w:val="00524534"/>
    <w:rsid w:val="0052671F"/>
    <w:rsid w:val="00592404"/>
    <w:rsid w:val="005C64FA"/>
    <w:rsid w:val="00607425"/>
    <w:rsid w:val="00630AC9"/>
    <w:rsid w:val="006967DF"/>
    <w:rsid w:val="006B04E5"/>
    <w:rsid w:val="006C6F03"/>
    <w:rsid w:val="006F2791"/>
    <w:rsid w:val="0074137A"/>
    <w:rsid w:val="00754D1F"/>
    <w:rsid w:val="007575D8"/>
    <w:rsid w:val="00785A5F"/>
    <w:rsid w:val="00792EF4"/>
    <w:rsid w:val="007C79B1"/>
    <w:rsid w:val="007D1C0B"/>
    <w:rsid w:val="007E4A08"/>
    <w:rsid w:val="008013DD"/>
    <w:rsid w:val="00813CE3"/>
    <w:rsid w:val="008809C7"/>
    <w:rsid w:val="00894AB4"/>
    <w:rsid w:val="008B129A"/>
    <w:rsid w:val="008B6276"/>
    <w:rsid w:val="008C38A6"/>
    <w:rsid w:val="008D2631"/>
    <w:rsid w:val="008D3674"/>
    <w:rsid w:val="008E0121"/>
    <w:rsid w:val="0090438F"/>
    <w:rsid w:val="00914880"/>
    <w:rsid w:val="00915D24"/>
    <w:rsid w:val="00933BA4"/>
    <w:rsid w:val="00940B34"/>
    <w:rsid w:val="0094127A"/>
    <w:rsid w:val="0094208A"/>
    <w:rsid w:val="00965863"/>
    <w:rsid w:val="00965A99"/>
    <w:rsid w:val="0098332D"/>
    <w:rsid w:val="009B2941"/>
    <w:rsid w:val="009D2AE3"/>
    <w:rsid w:val="009F61D2"/>
    <w:rsid w:val="00A75D13"/>
    <w:rsid w:val="00AA73DB"/>
    <w:rsid w:val="00AB249F"/>
    <w:rsid w:val="00AC01EC"/>
    <w:rsid w:val="00AD140E"/>
    <w:rsid w:val="00AD7904"/>
    <w:rsid w:val="00B43CAB"/>
    <w:rsid w:val="00B45994"/>
    <w:rsid w:val="00B6721C"/>
    <w:rsid w:val="00B76A91"/>
    <w:rsid w:val="00BC16D7"/>
    <w:rsid w:val="00BC7BFA"/>
    <w:rsid w:val="00C57964"/>
    <w:rsid w:val="00C767CC"/>
    <w:rsid w:val="00C8436C"/>
    <w:rsid w:val="00CB7B84"/>
    <w:rsid w:val="00CD3697"/>
    <w:rsid w:val="00CF3DCD"/>
    <w:rsid w:val="00D15860"/>
    <w:rsid w:val="00D415E9"/>
    <w:rsid w:val="00D74982"/>
    <w:rsid w:val="00D9450F"/>
    <w:rsid w:val="00D96F17"/>
    <w:rsid w:val="00D97F4B"/>
    <w:rsid w:val="00DB7569"/>
    <w:rsid w:val="00DC1BAC"/>
    <w:rsid w:val="00DD1E91"/>
    <w:rsid w:val="00E25685"/>
    <w:rsid w:val="00E31716"/>
    <w:rsid w:val="00E37AE5"/>
    <w:rsid w:val="00E94462"/>
    <w:rsid w:val="00ED2963"/>
    <w:rsid w:val="00EE3754"/>
    <w:rsid w:val="00EF319B"/>
    <w:rsid w:val="00F03ECA"/>
    <w:rsid w:val="00F115AB"/>
    <w:rsid w:val="00F3197C"/>
    <w:rsid w:val="00F769E1"/>
    <w:rsid w:val="00F91B8E"/>
    <w:rsid w:val="00F973F4"/>
    <w:rsid w:val="00FA2CC9"/>
    <w:rsid w:val="00FE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9E1"/>
    <w:pPr>
      <w:widowControl w:val="0"/>
      <w:suppressAutoHyphens/>
    </w:pPr>
    <w:rPr>
      <w:rFonts w:ascii="Nimbus Roman No9 L" w:eastAsia="Nimbus Sans L" w:hAnsi="Nimbus Roman No9 L"/>
      <w:sz w:val="24"/>
    </w:rPr>
  </w:style>
  <w:style w:type="paragraph" w:styleId="Heading2">
    <w:name w:val="heading 2"/>
    <w:basedOn w:val="Normal"/>
    <w:next w:val="Normal"/>
    <w:link w:val="Heading2Char"/>
    <w:qFormat/>
    <w:rsid w:val="001332DA"/>
    <w:pPr>
      <w:keepNext/>
      <w:widowControl/>
      <w:suppressAutoHyphens w:val="0"/>
      <w:ind w:firstLine="252"/>
      <w:outlineLvl w:val="1"/>
    </w:pPr>
    <w:rPr>
      <w:rFonts w:ascii="Times New Roman" w:eastAsia="Times New Roman" w:hAnsi="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F769E1"/>
  </w:style>
  <w:style w:type="paragraph" w:styleId="BodyText">
    <w:name w:val="Body Text"/>
    <w:basedOn w:val="Normal"/>
    <w:rsid w:val="00F769E1"/>
    <w:pPr>
      <w:spacing w:after="120"/>
    </w:pPr>
  </w:style>
  <w:style w:type="paragraph" w:styleId="List">
    <w:name w:val="List"/>
    <w:basedOn w:val="BodyText"/>
    <w:rsid w:val="00F769E1"/>
    <w:rPr>
      <w:rFonts w:cs="Lucidasans"/>
    </w:rPr>
  </w:style>
  <w:style w:type="paragraph" w:customStyle="1" w:styleId="Caption1">
    <w:name w:val="Caption1"/>
    <w:basedOn w:val="Normal"/>
    <w:rsid w:val="00F769E1"/>
    <w:pPr>
      <w:suppressLineNumbers/>
      <w:spacing w:before="120" w:after="120"/>
    </w:pPr>
    <w:rPr>
      <w:rFonts w:cs="Lucidasans"/>
      <w:i/>
      <w:iCs/>
      <w:sz w:val="20"/>
    </w:rPr>
  </w:style>
  <w:style w:type="paragraph" w:customStyle="1" w:styleId="Index">
    <w:name w:val="Index"/>
    <w:basedOn w:val="Normal"/>
    <w:rsid w:val="00F769E1"/>
    <w:pPr>
      <w:suppressLineNumbers/>
    </w:pPr>
    <w:rPr>
      <w:rFonts w:cs="Lucidasans"/>
    </w:rPr>
  </w:style>
  <w:style w:type="paragraph" w:customStyle="1" w:styleId="Subsecton">
    <w:name w:val="Subsecton"/>
    <w:basedOn w:val="Normal"/>
    <w:rsid w:val="00F769E1"/>
    <w:pPr>
      <w:spacing w:line="360" w:lineRule="atLeast"/>
      <w:ind w:left="1080" w:hanging="640"/>
    </w:pPr>
  </w:style>
  <w:style w:type="paragraph" w:styleId="Subtitle">
    <w:name w:val="Subtitle"/>
    <w:basedOn w:val="Normal"/>
    <w:link w:val="SubtitleChar"/>
    <w:qFormat/>
    <w:rsid w:val="00D15860"/>
    <w:pPr>
      <w:widowControl/>
      <w:suppressAutoHyphens w:val="0"/>
      <w:jc w:val="center"/>
    </w:pPr>
    <w:rPr>
      <w:rFonts w:ascii="Times New Roman" w:eastAsia="Times New Roman" w:hAnsi="Times New Roman"/>
      <w:sz w:val="32"/>
      <w:szCs w:val="24"/>
    </w:rPr>
  </w:style>
  <w:style w:type="character" w:customStyle="1" w:styleId="SubtitleChar">
    <w:name w:val="Subtitle Char"/>
    <w:basedOn w:val="DefaultParagraphFont"/>
    <w:link w:val="Subtitle"/>
    <w:rsid w:val="00D15860"/>
    <w:rPr>
      <w:sz w:val="32"/>
      <w:szCs w:val="24"/>
    </w:rPr>
  </w:style>
  <w:style w:type="paragraph" w:styleId="Header">
    <w:name w:val="header"/>
    <w:basedOn w:val="Normal"/>
    <w:link w:val="HeaderChar"/>
    <w:rsid w:val="00D415E9"/>
    <w:pPr>
      <w:tabs>
        <w:tab w:val="center" w:pos="4680"/>
        <w:tab w:val="right" w:pos="9360"/>
      </w:tabs>
    </w:pPr>
  </w:style>
  <w:style w:type="character" w:customStyle="1" w:styleId="HeaderChar">
    <w:name w:val="Header Char"/>
    <w:basedOn w:val="DefaultParagraphFont"/>
    <w:link w:val="Header"/>
    <w:rsid w:val="00D415E9"/>
    <w:rPr>
      <w:rFonts w:ascii="Nimbus Roman No9 L" w:eastAsia="Nimbus Sans L" w:hAnsi="Nimbus Roman No9 L"/>
      <w:sz w:val="24"/>
    </w:rPr>
  </w:style>
  <w:style w:type="paragraph" w:styleId="Footer">
    <w:name w:val="footer"/>
    <w:basedOn w:val="Normal"/>
    <w:link w:val="FooterChar"/>
    <w:rsid w:val="00D415E9"/>
    <w:pPr>
      <w:tabs>
        <w:tab w:val="center" w:pos="4680"/>
        <w:tab w:val="right" w:pos="9360"/>
      </w:tabs>
    </w:pPr>
  </w:style>
  <w:style w:type="character" w:customStyle="1" w:styleId="FooterChar">
    <w:name w:val="Footer Char"/>
    <w:basedOn w:val="DefaultParagraphFont"/>
    <w:link w:val="Footer"/>
    <w:rsid w:val="00D415E9"/>
    <w:rPr>
      <w:rFonts w:ascii="Nimbus Roman No9 L" w:eastAsia="Nimbus Sans L" w:hAnsi="Nimbus Roman No9 L"/>
      <w:sz w:val="24"/>
    </w:rPr>
  </w:style>
  <w:style w:type="paragraph" w:styleId="NormalWeb">
    <w:name w:val="Normal (Web)"/>
    <w:basedOn w:val="Normal"/>
    <w:rsid w:val="00EF319B"/>
    <w:pPr>
      <w:widowControl/>
      <w:suppressAutoHyphens w:val="0"/>
      <w:spacing w:before="100" w:beforeAutospacing="1" w:after="100" w:afterAutospacing="1"/>
    </w:pPr>
    <w:rPr>
      <w:rFonts w:ascii="Times New Roman" w:eastAsia="Times New Roman" w:hAnsi="Times New Roman"/>
      <w:szCs w:val="24"/>
    </w:rPr>
  </w:style>
  <w:style w:type="character" w:styleId="Hyperlink">
    <w:name w:val="Hyperlink"/>
    <w:basedOn w:val="DefaultParagraphFont"/>
    <w:rsid w:val="00EF319B"/>
    <w:rPr>
      <w:color w:val="0000FF"/>
      <w:u w:val="single"/>
    </w:rPr>
  </w:style>
  <w:style w:type="paragraph" w:customStyle="1" w:styleId="DecimalAligned">
    <w:name w:val="Decimal Aligned"/>
    <w:basedOn w:val="Normal"/>
    <w:uiPriority w:val="40"/>
    <w:qFormat/>
    <w:rsid w:val="006C6F03"/>
    <w:pPr>
      <w:widowControl/>
      <w:tabs>
        <w:tab w:val="decimal" w:pos="360"/>
      </w:tabs>
      <w:suppressAutoHyphens w:val="0"/>
      <w:spacing w:after="200" w:line="276" w:lineRule="auto"/>
    </w:pPr>
    <w:rPr>
      <w:rFonts w:ascii="Calibri" w:eastAsia="Times New Roman" w:hAnsi="Calibri"/>
      <w:sz w:val="22"/>
      <w:szCs w:val="22"/>
    </w:rPr>
  </w:style>
  <w:style w:type="paragraph" w:styleId="FootnoteText">
    <w:name w:val="footnote text"/>
    <w:basedOn w:val="Normal"/>
    <w:link w:val="FootnoteTextChar"/>
    <w:uiPriority w:val="99"/>
    <w:unhideWhenUsed/>
    <w:rsid w:val="006C6F03"/>
    <w:pPr>
      <w:widowControl/>
      <w:suppressAutoHyphens w:val="0"/>
    </w:pPr>
    <w:rPr>
      <w:rFonts w:ascii="Calibri" w:eastAsia="Times New Roman" w:hAnsi="Calibri"/>
      <w:sz w:val="20"/>
    </w:rPr>
  </w:style>
  <w:style w:type="character" w:customStyle="1" w:styleId="FootnoteTextChar">
    <w:name w:val="Footnote Text Char"/>
    <w:basedOn w:val="DefaultParagraphFont"/>
    <w:link w:val="FootnoteText"/>
    <w:uiPriority w:val="99"/>
    <w:rsid w:val="006C6F03"/>
    <w:rPr>
      <w:rFonts w:ascii="Calibri" w:eastAsia="Times New Roman" w:hAnsi="Calibri" w:cs="Times New Roman"/>
    </w:rPr>
  </w:style>
  <w:style w:type="character" w:styleId="SubtleEmphasis">
    <w:name w:val="Subtle Emphasis"/>
    <w:basedOn w:val="DefaultParagraphFont"/>
    <w:uiPriority w:val="19"/>
    <w:qFormat/>
    <w:rsid w:val="006C6F03"/>
    <w:rPr>
      <w:rFonts w:eastAsia="Times New Roman" w:cs="Times New Roman"/>
      <w:bCs w:val="0"/>
      <w:i/>
      <w:iCs/>
      <w:color w:val="808080"/>
      <w:szCs w:val="22"/>
      <w:lang w:val="en-US"/>
    </w:rPr>
  </w:style>
  <w:style w:type="table" w:styleId="MediumShading2-Accent5">
    <w:name w:val="Medium Shading 2 Accent 5"/>
    <w:basedOn w:val="TableNormal"/>
    <w:uiPriority w:val="64"/>
    <w:rsid w:val="006C6F03"/>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AD79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F77BF"/>
    <w:rPr>
      <w:rFonts w:ascii="Tahoma" w:hAnsi="Tahoma" w:cs="Tahoma"/>
      <w:sz w:val="16"/>
      <w:szCs w:val="16"/>
    </w:rPr>
  </w:style>
  <w:style w:type="character" w:customStyle="1" w:styleId="BalloonTextChar">
    <w:name w:val="Balloon Text Char"/>
    <w:basedOn w:val="DefaultParagraphFont"/>
    <w:link w:val="BalloonText"/>
    <w:rsid w:val="000F77BF"/>
    <w:rPr>
      <w:rFonts w:ascii="Tahoma" w:eastAsia="Nimbus Sans L" w:hAnsi="Tahoma" w:cs="Tahoma"/>
      <w:sz w:val="16"/>
      <w:szCs w:val="16"/>
    </w:rPr>
  </w:style>
  <w:style w:type="character" w:customStyle="1" w:styleId="Heading2Char">
    <w:name w:val="Heading 2 Char"/>
    <w:basedOn w:val="DefaultParagraphFont"/>
    <w:link w:val="Heading2"/>
    <w:rsid w:val="001332DA"/>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5942">
      <w:bodyDiv w:val="1"/>
      <w:marLeft w:val="0"/>
      <w:marRight w:val="0"/>
      <w:marTop w:val="0"/>
      <w:marBottom w:val="240"/>
      <w:divBdr>
        <w:top w:val="none" w:sz="0" w:space="0" w:color="auto"/>
        <w:left w:val="none" w:sz="0" w:space="0" w:color="auto"/>
        <w:bottom w:val="none" w:sz="0" w:space="0" w:color="auto"/>
        <w:right w:val="none" w:sz="0" w:space="0" w:color="auto"/>
      </w:divBdr>
      <w:divsChild>
        <w:div w:id="164127347">
          <w:marLeft w:val="0"/>
          <w:marRight w:val="0"/>
          <w:marTop w:val="0"/>
          <w:marBottom w:val="0"/>
          <w:divBdr>
            <w:top w:val="none" w:sz="0" w:space="0" w:color="auto"/>
            <w:left w:val="none" w:sz="0" w:space="0" w:color="auto"/>
            <w:bottom w:val="none" w:sz="0" w:space="0" w:color="auto"/>
            <w:right w:val="none" w:sz="0" w:space="0" w:color="auto"/>
          </w:divBdr>
          <w:divsChild>
            <w:div w:id="746608696">
              <w:marLeft w:val="0"/>
              <w:marRight w:val="0"/>
              <w:marTop w:val="0"/>
              <w:marBottom w:val="0"/>
              <w:divBdr>
                <w:top w:val="none" w:sz="0" w:space="0" w:color="auto"/>
                <w:left w:val="none" w:sz="0" w:space="0" w:color="auto"/>
                <w:bottom w:val="none" w:sz="0" w:space="0" w:color="auto"/>
                <w:right w:val="none" w:sz="0" w:space="0" w:color="auto"/>
              </w:divBdr>
              <w:divsChild>
                <w:div w:id="400904335">
                  <w:marLeft w:val="0"/>
                  <w:marRight w:val="0"/>
                  <w:marTop w:val="0"/>
                  <w:marBottom w:val="0"/>
                  <w:divBdr>
                    <w:top w:val="none" w:sz="0" w:space="0" w:color="auto"/>
                    <w:left w:val="none" w:sz="0" w:space="0" w:color="auto"/>
                    <w:bottom w:val="none" w:sz="0" w:space="0" w:color="auto"/>
                    <w:right w:val="none" w:sz="0" w:space="0" w:color="auto"/>
                  </w:divBdr>
                  <w:divsChild>
                    <w:div w:id="102016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138327">
      <w:bodyDiv w:val="1"/>
      <w:marLeft w:val="0"/>
      <w:marRight w:val="0"/>
      <w:marTop w:val="0"/>
      <w:marBottom w:val="240"/>
      <w:divBdr>
        <w:top w:val="none" w:sz="0" w:space="0" w:color="auto"/>
        <w:left w:val="none" w:sz="0" w:space="0" w:color="auto"/>
        <w:bottom w:val="none" w:sz="0" w:space="0" w:color="auto"/>
        <w:right w:val="none" w:sz="0" w:space="0" w:color="auto"/>
      </w:divBdr>
      <w:divsChild>
        <w:div w:id="2037465903">
          <w:marLeft w:val="0"/>
          <w:marRight w:val="0"/>
          <w:marTop w:val="0"/>
          <w:marBottom w:val="0"/>
          <w:divBdr>
            <w:top w:val="none" w:sz="0" w:space="0" w:color="auto"/>
            <w:left w:val="none" w:sz="0" w:space="0" w:color="auto"/>
            <w:bottom w:val="none" w:sz="0" w:space="0" w:color="auto"/>
            <w:right w:val="none" w:sz="0" w:space="0" w:color="auto"/>
          </w:divBdr>
          <w:divsChild>
            <w:div w:id="604457956">
              <w:marLeft w:val="0"/>
              <w:marRight w:val="0"/>
              <w:marTop w:val="0"/>
              <w:marBottom w:val="0"/>
              <w:divBdr>
                <w:top w:val="none" w:sz="0" w:space="0" w:color="auto"/>
                <w:left w:val="none" w:sz="0" w:space="0" w:color="auto"/>
                <w:bottom w:val="none" w:sz="0" w:space="0" w:color="auto"/>
                <w:right w:val="none" w:sz="0" w:space="0" w:color="auto"/>
              </w:divBdr>
              <w:divsChild>
                <w:div w:id="1318221853">
                  <w:marLeft w:val="0"/>
                  <w:marRight w:val="0"/>
                  <w:marTop w:val="0"/>
                  <w:marBottom w:val="0"/>
                  <w:divBdr>
                    <w:top w:val="none" w:sz="0" w:space="0" w:color="auto"/>
                    <w:left w:val="none" w:sz="0" w:space="0" w:color="auto"/>
                    <w:bottom w:val="none" w:sz="0" w:space="0" w:color="auto"/>
                    <w:right w:val="none" w:sz="0" w:space="0" w:color="auto"/>
                  </w:divBdr>
                  <w:divsChild>
                    <w:div w:id="918638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907088">
      <w:bodyDiv w:val="1"/>
      <w:marLeft w:val="0"/>
      <w:marRight w:val="0"/>
      <w:marTop w:val="0"/>
      <w:marBottom w:val="240"/>
      <w:divBdr>
        <w:top w:val="none" w:sz="0" w:space="0" w:color="auto"/>
        <w:left w:val="none" w:sz="0" w:space="0" w:color="auto"/>
        <w:bottom w:val="none" w:sz="0" w:space="0" w:color="auto"/>
        <w:right w:val="none" w:sz="0" w:space="0" w:color="auto"/>
      </w:divBdr>
      <w:divsChild>
        <w:div w:id="1848985724">
          <w:marLeft w:val="0"/>
          <w:marRight w:val="0"/>
          <w:marTop w:val="0"/>
          <w:marBottom w:val="0"/>
          <w:divBdr>
            <w:top w:val="none" w:sz="0" w:space="0" w:color="auto"/>
            <w:left w:val="none" w:sz="0" w:space="0" w:color="auto"/>
            <w:bottom w:val="none" w:sz="0" w:space="0" w:color="auto"/>
            <w:right w:val="none" w:sz="0" w:space="0" w:color="auto"/>
          </w:divBdr>
          <w:divsChild>
            <w:div w:id="660814191">
              <w:marLeft w:val="0"/>
              <w:marRight w:val="0"/>
              <w:marTop w:val="0"/>
              <w:marBottom w:val="0"/>
              <w:divBdr>
                <w:top w:val="none" w:sz="0" w:space="0" w:color="auto"/>
                <w:left w:val="none" w:sz="0" w:space="0" w:color="auto"/>
                <w:bottom w:val="none" w:sz="0" w:space="0" w:color="auto"/>
                <w:right w:val="none" w:sz="0" w:space="0" w:color="auto"/>
              </w:divBdr>
              <w:divsChild>
                <w:div w:id="1623801668">
                  <w:marLeft w:val="0"/>
                  <w:marRight w:val="0"/>
                  <w:marTop w:val="0"/>
                  <w:marBottom w:val="0"/>
                  <w:divBdr>
                    <w:top w:val="none" w:sz="0" w:space="0" w:color="auto"/>
                    <w:left w:val="none" w:sz="0" w:space="0" w:color="auto"/>
                    <w:bottom w:val="none" w:sz="0" w:space="0" w:color="auto"/>
                    <w:right w:val="none" w:sz="0" w:space="0" w:color="auto"/>
                  </w:divBdr>
                  <w:divsChild>
                    <w:div w:id="1500998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C73D-BC3C-4CE5-992E-326A312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ENGR 2033 Statics</vt:lpstr>
    </vt:vector>
  </TitlesOfParts>
  <Company>University of Central Oklahoma</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2033 Statics</dc:title>
  <dc:creator>mbingabr</dc:creator>
  <cp:lastModifiedBy>Mohamed Bingabr</cp:lastModifiedBy>
  <cp:revision>21</cp:revision>
  <cp:lastPrinted>2012-01-09T15:48:00Z</cp:lastPrinted>
  <dcterms:created xsi:type="dcterms:W3CDTF">2011-08-22T03:11:00Z</dcterms:created>
  <dcterms:modified xsi:type="dcterms:W3CDTF">2015-01-11T20:20:00Z</dcterms:modified>
</cp:coreProperties>
</file>